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DD1" w:rsidRDefault="00C93DD1" w:rsidP="00226EAE">
      <w:pPr>
        <w:spacing w:line="192" w:lineRule="auto"/>
        <w:ind w:left="3402"/>
        <w:rPr>
          <w:rFonts w:ascii="Republika" w:hAnsi="Republika"/>
          <w:b/>
          <w:sz w:val="50"/>
          <w:szCs w:val="50"/>
        </w:rPr>
      </w:pPr>
      <w:bookmarkStart w:id="0" w:name="_GoBack"/>
      <w:bookmarkEnd w:id="0"/>
    </w:p>
    <w:p w:rsidR="00C93DD1" w:rsidRDefault="00C93DD1" w:rsidP="00226EAE">
      <w:pPr>
        <w:spacing w:line="192" w:lineRule="auto"/>
        <w:ind w:left="3402"/>
        <w:rPr>
          <w:rFonts w:ascii="Republika" w:hAnsi="Republika"/>
          <w:b/>
          <w:sz w:val="50"/>
          <w:szCs w:val="50"/>
        </w:rPr>
      </w:pPr>
      <w:r>
        <w:rPr>
          <w:rFonts w:ascii="Republika" w:hAnsi="Republika"/>
          <w:b/>
          <w:noProof/>
          <w:sz w:val="50"/>
          <w:szCs w:val="50"/>
          <w:lang w:eastAsia="sl-SI"/>
        </w:rPr>
        <w:drawing>
          <wp:inline distT="0" distB="0" distL="0" distR="0" wp14:anchorId="046D6983" wp14:editId="74756B27">
            <wp:extent cx="2310765" cy="57277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0765" cy="572770"/>
                    </a:xfrm>
                    <a:prstGeom prst="rect">
                      <a:avLst/>
                    </a:prstGeom>
                    <a:noFill/>
                  </pic:spPr>
                </pic:pic>
              </a:graphicData>
            </a:graphic>
          </wp:inline>
        </w:drawing>
      </w:r>
    </w:p>
    <w:p w:rsidR="00C93DD1" w:rsidRDefault="00C93DD1" w:rsidP="00226EAE">
      <w:pPr>
        <w:spacing w:line="192" w:lineRule="auto"/>
        <w:ind w:left="3402"/>
        <w:rPr>
          <w:rFonts w:ascii="Republika" w:hAnsi="Republika"/>
          <w:b/>
          <w:sz w:val="50"/>
          <w:szCs w:val="50"/>
        </w:rPr>
      </w:pPr>
    </w:p>
    <w:p w:rsidR="00C93DD1" w:rsidRDefault="00F53C7C" w:rsidP="00226EAE">
      <w:pPr>
        <w:spacing w:line="192" w:lineRule="auto"/>
        <w:ind w:left="3402"/>
        <w:rPr>
          <w:rFonts w:ascii="Republika" w:hAnsi="Republika"/>
          <w:b/>
          <w:sz w:val="50"/>
          <w:szCs w:val="50"/>
        </w:rPr>
      </w:pPr>
      <w:r>
        <w:rPr>
          <w:noProof/>
          <w:lang w:eastAsia="sl-SI"/>
        </w:rPr>
        <w:drawing>
          <wp:anchor distT="0" distB="0" distL="114300" distR="114300" simplePos="0" relativeHeight="251659264" behindDoc="0" locked="0" layoutInCell="1" allowOverlap="1" wp14:anchorId="793AAA17" wp14:editId="5A9C2605">
            <wp:simplePos x="0" y="0"/>
            <wp:positionH relativeFrom="column">
              <wp:posOffset>1818640</wp:posOffset>
            </wp:positionH>
            <wp:positionV relativeFrom="paragraph">
              <wp:posOffset>-1218565</wp:posOffset>
            </wp:positionV>
            <wp:extent cx="2311400" cy="5715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va RD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11400" cy="571500"/>
                    </a:xfrm>
                    <a:prstGeom prst="rect">
                      <a:avLst/>
                    </a:prstGeom>
                  </pic:spPr>
                </pic:pic>
              </a:graphicData>
            </a:graphic>
            <wp14:sizeRelH relativeFrom="page">
              <wp14:pctWidth>0</wp14:pctWidth>
            </wp14:sizeRelH>
            <wp14:sizeRelV relativeFrom="page">
              <wp14:pctHeight>0</wp14:pctHeight>
            </wp14:sizeRelV>
          </wp:anchor>
        </w:drawing>
      </w:r>
    </w:p>
    <w:p w:rsidR="00C93DD1" w:rsidRDefault="00C93DD1" w:rsidP="00226EAE">
      <w:pPr>
        <w:spacing w:line="192" w:lineRule="auto"/>
        <w:ind w:left="3402"/>
        <w:rPr>
          <w:rFonts w:ascii="Republika" w:hAnsi="Republika"/>
          <w:b/>
          <w:sz w:val="50"/>
          <w:szCs w:val="50"/>
        </w:rPr>
      </w:pPr>
    </w:p>
    <w:p w:rsidR="00226EAE" w:rsidRPr="00226EAE" w:rsidRDefault="00226EAE" w:rsidP="00226EAE">
      <w:pPr>
        <w:spacing w:line="192" w:lineRule="auto"/>
        <w:ind w:left="3402"/>
        <w:rPr>
          <w:rFonts w:ascii="Republika" w:hAnsi="Republika" w:cs="Times New Roman"/>
          <w:b/>
          <w:noProof/>
          <w:sz w:val="44"/>
          <w:szCs w:val="44"/>
          <w:lang w:eastAsia="sl-SI"/>
        </w:rPr>
      </w:pPr>
      <w:r w:rsidRPr="00226EAE">
        <w:rPr>
          <w:rFonts w:ascii="Republika" w:hAnsi="Republika"/>
          <w:b/>
          <w:sz w:val="50"/>
          <w:szCs w:val="50"/>
        </w:rPr>
        <w:t xml:space="preserve">Zakon o sodelovanju delavcev pri upravljanju (ZSDU) </w:t>
      </w:r>
      <w:r w:rsidRPr="00226EAE">
        <w:rPr>
          <w:rFonts w:ascii="Republika" w:hAnsi="Republika"/>
          <w:b/>
          <w:sz w:val="44"/>
          <w:szCs w:val="44"/>
        </w:rPr>
        <w:t>–</w:t>
      </w:r>
      <w:r w:rsidR="00B250C0">
        <w:rPr>
          <w:rFonts w:ascii="Republika" w:hAnsi="Republika"/>
          <w:b/>
          <w:sz w:val="44"/>
          <w:szCs w:val="44"/>
        </w:rPr>
        <w:t xml:space="preserve">  uresničevanje</w:t>
      </w:r>
      <w:r w:rsidRPr="00226EAE">
        <w:rPr>
          <w:rFonts w:ascii="Republika" w:hAnsi="Republika"/>
          <w:b/>
          <w:sz w:val="44"/>
          <w:szCs w:val="44"/>
        </w:rPr>
        <w:t xml:space="preserve"> zakona </w:t>
      </w:r>
    </w:p>
    <w:p w:rsidR="00226EAE" w:rsidRPr="00226EAE" w:rsidRDefault="00B250C0" w:rsidP="00226EAE">
      <w:pPr>
        <w:spacing w:before="480" w:line="192" w:lineRule="auto"/>
        <w:ind w:left="3402"/>
        <w:rPr>
          <w:rFonts w:ascii="Republika" w:hAnsi="Republika"/>
          <w:sz w:val="20"/>
          <w:szCs w:val="20"/>
        </w:rPr>
      </w:pPr>
      <w:r>
        <w:rPr>
          <w:rFonts w:ascii="Republika" w:hAnsi="Republika" w:cs="Times New Roman"/>
          <w:noProof/>
          <w:sz w:val="32"/>
          <w:szCs w:val="32"/>
          <w:lang w:eastAsia="sl-SI"/>
        </w:rPr>
        <w:t>S</w:t>
      </w:r>
      <w:r w:rsidR="00226EAE" w:rsidRPr="00226EAE">
        <w:rPr>
          <w:rFonts w:ascii="Republika" w:hAnsi="Republika" w:cs="Times New Roman"/>
          <w:noProof/>
          <w:sz w:val="32"/>
          <w:szCs w:val="32"/>
          <w:lang w:eastAsia="sl-SI"/>
        </w:rPr>
        <w:t>plošna informacija</w:t>
      </w:r>
    </w:p>
    <w:p w:rsidR="00226EAE" w:rsidRPr="00226EAE" w:rsidRDefault="00226EAE" w:rsidP="00226EAE">
      <w:pPr>
        <w:ind w:left="3402" w:right="851"/>
        <w:rPr>
          <w:rFonts w:ascii="Republika" w:hAnsi="Republika" w:cs="Times New Roman"/>
          <w:b/>
        </w:rPr>
      </w:pPr>
    </w:p>
    <w:p w:rsidR="00226EAE" w:rsidRPr="00226EAE" w:rsidRDefault="00226EAE" w:rsidP="00226EAE">
      <w:pPr>
        <w:ind w:left="3402" w:right="851"/>
        <w:rPr>
          <w:rFonts w:ascii="Republika" w:hAnsi="Republika" w:cs="Times New Roman"/>
          <w:b/>
        </w:rPr>
      </w:pPr>
    </w:p>
    <w:p w:rsidR="00226EAE" w:rsidRPr="00226EAE" w:rsidRDefault="00226EAE" w:rsidP="00226EAE">
      <w:pPr>
        <w:ind w:left="3402" w:right="851"/>
        <w:rPr>
          <w:rFonts w:ascii="Republika" w:hAnsi="Republika" w:cs="Times New Roman"/>
          <w:b/>
        </w:rPr>
      </w:pPr>
    </w:p>
    <w:p w:rsidR="00226EAE" w:rsidRPr="00226EAE" w:rsidRDefault="00226EAE" w:rsidP="00226EAE">
      <w:pPr>
        <w:ind w:left="3402" w:right="851"/>
        <w:rPr>
          <w:rFonts w:ascii="Republika" w:hAnsi="Republika" w:cs="Times New Roman"/>
          <w:b/>
        </w:rPr>
      </w:pPr>
    </w:p>
    <w:p w:rsidR="00226EAE" w:rsidRPr="00226EAE" w:rsidRDefault="00226EAE" w:rsidP="00226EAE">
      <w:pPr>
        <w:ind w:left="3402" w:right="851"/>
        <w:rPr>
          <w:rFonts w:ascii="Republika" w:hAnsi="Republika" w:cs="Times New Roman"/>
          <w:b/>
        </w:rPr>
      </w:pPr>
    </w:p>
    <w:p w:rsidR="00226EAE" w:rsidRDefault="00226EAE" w:rsidP="00226EAE">
      <w:pPr>
        <w:ind w:left="3402" w:right="851"/>
        <w:rPr>
          <w:rFonts w:ascii="Republika" w:hAnsi="Republika" w:cs="Times New Roman"/>
          <w:sz w:val="24"/>
          <w:szCs w:val="24"/>
        </w:rPr>
      </w:pPr>
      <w:r>
        <w:rPr>
          <w:rFonts w:ascii="Republika" w:hAnsi="Republika" w:cs="Times New Roman"/>
          <w:b/>
          <w:sz w:val="24"/>
          <w:szCs w:val="24"/>
        </w:rPr>
        <w:t>Avtorici</w:t>
      </w:r>
      <w:r w:rsidRPr="00226EAE">
        <w:rPr>
          <w:rFonts w:ascii="Republika" w:hAnsi="Republika" w:cs="Times New Roman"/>
          <w:b/>
          <w:sz w:val="24"/>
          <w:szCs w:val="24"/>
        </w:rPr>
        <w:t xml:space="preserve">: </w:t>
      </w:r>
      <w:r w:rsidRPr="00226EAE">
        <w:rPr>
          <w:rFonts w:ascii="Republika" w:hAnsi="Republika" w:cs="Times New Roman"/>
          <w:sz w:val="24"/>
          <w:szCs w:val="24"/>
        </w:rPr>
        <w:t xml:space="preserve">       </w:t>
      </w:r>
      <w:r>
        <w:rPr>
          <w:rFonts w:ascii="Republika" w:hAnsi="Republika" w:cs="Times New Roman"/>
          <w:sz w:val="24"/>
          <w:szCs w:val="24"/>
        </w:rPr>
        <w:tab/>
      </w:r>
      <w:r w:rsidRPr="00226EAE">
        <w:rPr>
          <w:rFonts w:ascii="Republika" w:hAnsi="Republika" w:cs="Times New Roman"/>
          <w:sz w:val="24"/>
          <w:szCs w:val="24"/>
        </w:rPr>
        <w:t xml:space="preserve">Nina </w:t>
      </w:r>
      <w:proofErr w:type="spellStart"/>
      <w:r w:rsidRPr="00226EAE">
        <w:rPr>
          <w:rFonts w:ascii="Republika" w:hAnsi="Republika" w:cs="Times New Roman"/>
          <w:sz w:val="24"/>
          <w:szCs w:val="24"/>
        </w:rPr>
        <w:t>Zeilhofer</w:t>
      </w:r>
      <w:proofErr w:type="spellEnd"/>
      <w:r w:rsidRPr="00226EAE">
        <w:rPr>
          <w:rFonts w:ascii="Republika" w:hAnsi="Republika" w:cs="Times New Roman"/>
          <w:sz w:val="24"/>
          <w:szCs w:val="24"/>
        </w:rPr>
        <w:t xml:space="preserve">, MBA          </w:t>
      </w:r>
    </w:p>
    <w:p w:rsidR="00226EAE" w:rsidRPr="00226EAE" w:rsidRDefault="00226EAE" w:rsidP="00226EAE">
      <w:pPr>
        <w:ind w:left="3402" w:right="851"/>
        <w:rPr>
          <w:rFonts w:ascii="Republika" w:hAnsi="Republika" w:cs="Times New Roman"/>
          <w:sz w:val="24"/>
          <w:szCs w:val="24"/>
        </w:rPr>
      </w:pPr>
      <w:r w:rsidRPr="00226EAE">
        <w:rPr>
          <w:rFonts w:ascii="Republika" w:hAnsi="Republika" w:cs="Times New Roman"/>
          <w:sz w:val="24"/>
          <w:szCs w:val="24"/>
        </w:rPr>
        <w:t xml:space="preserve">  </w:t>
      </w:r>
    </w:p>
    <w:p w:rsidR="00226EAE" w:rsidRPr="00226EAE" w:rsidRDefault="00226EAE" w:rsidP="00226EAE">
      <w:pPr>
        <w:ind w:left="3402" w:right="851"/>
        <w:rPr>
          <w:rFonts w:ascii="Republika" w:hAnsi="Republika" w:cs="Times New Roman"/>
          <w:sz w:val="24"/>
          <w:szCs w:val="24"/>
        </w:rPr>
      </w:pPr>
      <w:r>
        <w:rPr>
          <w:rFonts w:ascii="Republika" w:hAnsi="Republika" w:cs="Times New Roman"/>
          <w:sz w:val="24"/>
          <w:szCs w:val="24"/>
        </w:rPr>
        <w:tab/>
      </w:r>
      <w:r>
        <w:rPr>
          <w:rFonts w:ascii="Republika" w:hAnsi="Republika" w:cs="Times New Roman"/>
          <w:sz w:val="24"/>
          <w:szCs w:val="24"/>
        </w:rPr>
        <w:tab/>
      </w:r>
      <w:r>
        <w:rPr>
          <w:rFonts w:ascii="Republika" w:hAnsi="Republika" w:cs="Times New Roman"/>
          <w:sz w:val="24"/>
          <w:szCs w:val="24"/>
        </w:rPr>
        <w:tab/>
        <w:t xml:space="preserve">mag. </w:t>
      </w:r>
      <w:r w:rsidRPr="00226EAE">
        <w:rPr>
          <w:rFonts w:ascii="Republika" w:hAnsi="Republika" w:cs="Times New Roman"/>
          <w:bCs/>
          <w:sz w:val="24"/>
          <w:szCs w:val="24"/>
        </w:rPr>
        <w:t xml:space="preserve">Mojca Pristavec </w:t>
      </w:r>
      <w:proofErr w:type="spellStart"/>
      <w:r w:rsidRPr="00226EAE">
        <w:rPr>
          <w:rFonts w:ascii="Republika" w:hAnsi="Republika" w:cs="Times New Roman"/>
          <w:bCs/>
          <w:sz w:val="24"/>
          <w:szCs w:val="24"/>
        </w:rPr>
        <w:t>Đogić</w:t>
      </w:r>
      <w:proofErr w:type="spellEnd"/>
    </w:p>
    <w:p w:rsidR="00226EAE" w:rsidRPr="00226EAE" w:rsidRDefault="00226EAE" w:rsidP="00226EAE">
      <w:pPr>
        <w:ind w:left="3402" w:right="851"/>
        <w:rPr>
          <w:rFonts w:ascii="Republika" w:hAnsi="Republika" w:cs="Times New Roman"/>
          <w:sz w:val="24"/>
          <w:szCs w:val="24"/>
        </w:rPr>
      </w:pPr>
    </w:p>
    <w:p w:rsidR="00C93DD1" w:rsidRPr="00226EAE" w:rsidRDefault="00226EAE" w:rsidP="00C93DD1">
      <w:pPr>
        <w:spacing w:before="480" w:line="216" w:lineRule="auto"/>
        <w:ind w:right="851"/>
        <w:rPr>
          <w:rFonts w:ascii="Republika" w:hAnsi="Republika" w:cs="Times New Roman"/>
          <w:b/>
        </w:rPr>
      </w:pPr>
      <w:r w:rsidRPr="00226EAE">
        <w:rPr>
          <w:rFonts w:ascii="Republika" w:hAnsi="Republika" w:cs="Times New Roman"/>
        </w:rPr>
        <w:tab/>
      </w:r>
    </w:p>
    <w:p w:rsidR="00226EAE" w:rsidRPr="00226EAE" w:rsidRDefault="00C93DD1" w:rsidP="00C93DD1">
      <w:pPr>
        <w:jc w:val="center"/>
        <w:rPr>
          <w:rFonts w:ascii="Republika" w:hAnsi="Republika" w:cs="Times New Roman"/>
          <w:b/>
        </w:rPr>
      </w:pPr>
      <w:r>
        <w:rPr>
          <w:rFonts w:ascii="Republika" w:hAnsi="Republika" w:cs="Times New Roman"/>
          <w:b/>
          <w:noProof/>
          <w:lang w:eastAsia="sl-SI"/>
        </w:rPr>
        <w:drawing>
          <wp:inline distT="0" distB="0" distL="0" distR="0" wp14:anchorId="694C986A" wp14:editId="3A7FFC4A">
            <wp:extent cx="1792605" cy="1627505"/>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2605" cy="1627505"/>
                    </a:xfrm>
                    <a:prstGeom prst="rect">
                      <a:avLst/>
                    </a:prstGeom>
                    <a:noFill/>
                  </pic:spPr>
                </pic:pic>
              </a:graphicData>
            </a:graphic>
          </wp:inline>
        </w:drawing>
      </w:r>
    </w:p>
    <w:p w:rsidR="00226EAE" w:rsidRPr="00226EAE" w:rsidRDefault="00226EAE" w:rsidP="00226EAE">
      <w:pPr>
        <w:jc w:val="both"/>
        <w:rPr>
          <w:rFonts w:ascii="Republika" w:hAnsi="Republika" w:cs="Times New Roman"/>
          <w:b/>
        </w:rPr>
      </w:pPr>
    </w:p>
    <w:p w:rsidR="00226EAE" w:rsidRPr="00226EAE" w:rsidRDefault="00226EAE" w:rsidP="00226EAE">
      <w:pPr>
        <w:jc w:val="both"/>
        <w:rPr>
          <w:rFonts w:ascii="Republika" w:hAnsi="Republika" w:cs="Times New Roman"/>
          <w:b/>
        </w:rPr>
      </w:pPr>
    </w:p>
    <w:p w:rsidR="00226EAE" w:rsidRPr="00226EAE" w:rsidRDefault="00226EAE" w:rsidP="00226EAE">
      <w:pPr>
        <w:jc w:val="both"/>
        <w:rPr>
          <w:rFonts w:ascii="Republika" w:hAnsi="Republika" w:cs="Times New Roman"/>
          <w:b/>
        </w:rPr>
      </w:pPr>
    </w:p>
    <w:p w:rsidR="00226EAE" w:rsidRPr="00226EAE" w:rsidRDefault="00226EAE" w:rsidP="00226EAE">
      <w:pPr>
        <w:jc w:val="both"/>
        <w:rPr>
          <w:rFonts w:ascii="Republika" w:hAnsi="Republika" w:cs="Times New Roman"/>
          <w:b/>
        </w:rPr>
      </w:pPr>
    </w:p>
    <w:p w:rsidR="00226EAE" w:rsidRPr="00226EAE" w:rsidRDefault="00226EAE" w:rsidP="00226EAE">
      <w:pPr>
        <w:jc w:val="both"/>
        <w:rPr>
          <w:rFonts w:ascii="Republika" w:hAnsi="Republika" w:cs="Times New Roman"/>
          <w:b/>
        </w:rPr>
      </w:pPr>
    </w:p>
    <w:p w:rsidR="00226EAE" w:rsidRPr="00226EAE" w:rsidRDefault="00226EAE" w:rsidP="00226EAE">
      <w:pPr>
        <w:jc w:val="both"/>
        <w:rPr>
          <w:rFonts w:ascii="Republika" w:hAnsi="Republika" w:cs="Times New Roman"/>
          <w:b/>
        </w:rPr>
      </w:pPr>
    </w:p>
    <w:p w:rsidR="00226EAE" w:rsidRPr="00226EAE" w:rsidRDefault="00226EAE" w:rsidP="00226EAE">
      <w:pPr>
        <w:jc w:val="both"/>
        <w:rPr>
          <w:rFonts w:ascii="Republika" w:hAnsi="Republika" w:cs="Times New Roman"/>
          <w:b/>
        </w:rPr>
      </w:pPr>
    </w:p>
    <w:p w:rsidR="00226EAE" w:rsidRPr="00226EAE" w:rsidRDefault="00226EAE" w:rsidP="00226EAE">
      <w:pPr>
        <w:jc w:val="both"/>
        <w:rPr>
          <w:rFonts w:ascii="Republika" w:hAnsi="Republika" w:cs="Times New Roman"/>
          <w:b/>
        </w:rPr>
      </w:pPr>
    </w:p>
    <w:p w:rsidR="00226EAE" w:rsidRPr="00226EAE" w:rsidRDefault="00226EAE" w:rsidP="00226EAE">
      <w:pPr>
        <w:jc w:val="both"/>
        <w:rPr>
          <w:rFonts w:ascii="Republika" w:hAnsi="Republika" w:cs="Times New Roman"/>
          <w:b/>
        </w:rPr>
      </w:pPr>
    </w:p>
    <w:p w:rsidR="00226EAE" w:rsidRDefault="00226EAE" w:rsidP="00226EAE">
      <w:pPr>
        <w:jc w:val="both"/>
        <w:rPr>
          <w:rFonts w:ascii="Republika" w:hAnsi="Republika" w:cs="Times New Roman"/>
          <w:b/>
        </w:rPr>
      </w:pPr>
    </w:p>
    <w:p w:rsidR="00C93DD1" w:rsidRDefault="00C93DD1" w:rsidP="00226EAE">
      <w:pPr>
        <w:jc w:val="both"/>
        <w:rPr>
          <w:rFonts w:ascii="Republika" w:hAnsi="Republika" w:cs="Times New Roman"/>
          <w:b/>
        </w:rPr>
      </w:pPr>
    </w:p>
    <w:p w:rsidR="00C93DD1" w:rsidRDefault="00C93DD1" w:rsidP="00226EAE">
      <w:pPr>
        <w:jc w:val="both"/>
        <w:rPr>
          <w:rFonts w:ascii="Republika" w:hAnsi="Republika" w:cs="Times New Roman"/>
          <w:b/>
        </w:rPr>
      </w:pPr>
    </w:p>
    <w:p w:rsidR="00C93DD1" w:rsidRDefault="00C93DD1" w:rsidP="00226EAE">
      <w:pPr>
        <w:jc w:val="both"/>
        <w:rPr>
          <w:rFonts w:ascii="Republika" w:hAnsi="Republika" w:cs="Times New Roman"/>
          <w:b/>
        </w:rPr>
      </w:pPr>
    </w:p>
    <w:p w:rsidR="00C93DD1" w:rsidRDefault="00C93DD1" w:rsidP="00226EAE">
      <w:pPr>
        <w:jc w:val="both"/>
        <w:rPr>
          <w:rFonts w:ascii="Republika" w:hAnsi="Republika" w:cs="Times New Roman"/>
          <w:b/>
        </w:rPr>
      </w:pPr>
    </w:p>
    <w:p w:rsidR="00C93DD1" w:rsidRDefault="00C93DD1" w:rsidP="00226EAE">
      <w:pPr>
        <w:jc w:val="both"/>
        <w:rPr>
          <w:rFonts w:ascii="Republika" w:hAnsi="Republika" w:cs="Times New Roman"/>
          <w:b/>
        </w:rPr>
      </w:pPr>
    </w:p>
    <w:p w:rsidR="00C93DD1" w:rsidRDefault="00C93DD1" w:rsidP="00226EAE">
      <w:pPr>
        <w:jc w:val="both"/>
        <w:rPr>
          <w:rFonts w:ascii="Republika" w:hAnsi="Republika" w:cs="Times New Roman"/>
          <w:b/>
        </w:rPr>
      </w:pPr>
    </w:p>
    <w:p w:rsidR="00C93DD1" w:rsidRDefault="00C93DD1" w:rsidP="00226EAE">
      <w:pPr>
        <w:jc w:val="both"/>
        <w:rPr>
          <w:rFonts w:ascii="Republika" w:hAnsi="Republika" w:cs="Times New Roman"/>
          <w:b/>
        </w:rPr>
      </w:pPr>
    </w:p>
    <w:p w:rsidR="00C93DD1" w:rsidRDefault="00C93DD1" w:rsidP="00226EAE">
      <w:pPr>
        <w:jc w:val="both"/>
        <w:rPr>
          <w:rFonts w:ascii="Republika" w:hAnsi="Republika" w:cs="Times New Roman"/>
          <w:b/>
        </w:rPr>
      </w:pPr>
    </w:p>
    <w:p w:rsidR="00C93DD1" w:rsidRDefault="00C93DD1" w:rsidP="00226EAE">
      <w:pPr>
        <w:jc w:val="both"/>
        <w:rPr>
          <w:rFonts w:ascii="Republika" w:hAnsi="Republika" w:cs="Times New Roman"/>
          <w:b/>
        </w:rPr>
      </w:pPr>
    </w:p>
    <w:p w:rsidR="00C93DD1" w:rsidRDefault="00C93DD1" w:rsidP="00226EAE">
      <w:pPr>
        <w:jc w:val="both"/>
        <w:rPr>
          <w:rFonts w:ascii="Republika" w:hAnsi="Republika" w:cs="Times New Roman"/>
          <w:b/>
        </w:rPr>
      </w:pPr>
    </w:p>
    <w:p w:rsidR="00C93DD1" w:rsidRDefault="00C93DD1" w:rsidP="00226EAE">
      <w:pPr>
        <w:jc w:val="both"/>
        <w:rPr>
          <w:rFonts w:ascii="Republika" w:hAnsi="Republika" w:cs="Times New Roman"/>
          <w:b/>
        </w:rPr>
      </w:pPr>
    </w:p>
    <w:p w:rsidR="00C93DD1" w:rsidRPr="00226EAE" w:rsidRDefault="00C93DD1" w:rsidP="00226EAE">
      <w:pPr>
        <w:jc w:val="both"/>
        <w:rPr>
          <w:rFonts w:ascii="Republika" w:hAnsi="Republika" w:cs="Times New Roman"/>
          <w:b/>
        </w:rPr>
      </w:pPr>
    </w:p>
    <w:p w:rsidR="00226EAE" w:rsidRPr="00226EAE" w:rsidRDefault="00226EAE" w:rsidP="00226EAE">
      <w:pPr>
        <w:jc w:val="both"/>
        <w:rPr>
          <w:rFonts w:ascii="Republika" w:hAnsi="Republika" w:cs="Times New Roman"/>
          <w:b/>
        </w:rPr>
      </w:pPr>
    </w:p>
    <w:p w:rsidR="00226EAE" w:rsidRPr="00226EAE" w:rsidRDefault="00226EAE" w:rsidP="00226EAE">
      <w:pPr>
        <w:jc w:val="both"/>
        <w:rPr>
          <w:rFonts w:ascii="Republika" w:hAnsi="Republika" w:cs="Times New Roman"/>
        </w:rPr>
      </w:pPr>
      <w:r w:rsidRPr="00226EAE">
        <w:rPr>
          <w:rFonts w:ascii="Republika" w:hAnsi="Republika" w:cs="Times New Roman"/>
          <w:b/>
        </w:rPr>
        <w:t xml:space="preserve">Št. </w:t>
      </w:r>
      <w:r w:rsidR="00B13B32">
        <w:rPr>
          <w:rFonts w:ascii="Republika" w:hAnsi="Republika" w:cs="Times New Roman"/>
          <w:b/>
        </w:rPr>
        <w:t>n</w:t>
      </w:r>
      <w:r w:rsidRPr="00226EAE">
        <w:rPr>
          <w:rFonts w:ascii="Republika" w:hAnsi="Republika" w:cs="Times New Roman"/>
          <w:b/>
        </w:rPr>
        <w:t>aročila</w:t>
      </w:r>
      <w:r w:rsidRPr="00226EAE">
        <w:rPr>
          <w:rFonts w:ascii="Republika" w:hAnsi="Republika" w:cs="Times New Roman"/>
        </w:rPr>
        <w:t xml:space="preserve">: 30/2014 </w:t>
      </w:r>
    </w:p>
    <w:p w:rsidR="00226EAE" w:rsidRPr="00226EAE" w:rsidRDefault="00226EAE" w:rsidP="00226EAE">
      <w:pPr>
        <w:jc w:val="both"/>
        <w:rPr>
          <w:rFonts w:ascii="Republika" w:hAnsi="Republika" w:cs="Times New Roman"/>
        </w:rPr>
      </w:pPr>
    </w:p>
    <w:p w:rsidR="00226EAE" w:rsidRPr="00226EAE" w:rsidRDefault="00226EAE" w:rsidP="00226EAE">
      <w:pPr>
        <w:jc w:val="both"/>
        <w:rPr>
          <w:rFonts w:ascii="Republika" w:hAnsi="Republika" w:cs="Times New Roman"/>
        </w:rPr>
      </w:pPr>
      <w:proofErr w:type="spellStart"/>
      <w:r w:rsidRPr="00226EAE">
        <w:rPr>
          <w:rFonts w:ascii="Republika" w:hAnsi="Republika" w:cs="Times New Roman"/>
          <w:b/>
        </w:rPr>
        <w:t>Deskriptor</w:t>
      </w:r>
      <w:proofErr w:type="spellEnd"/>
      <w:r w:rsidRPr="00226EAE">
        <w:rPr>
          <w:rFonts w:ascii="Republika" w:hAnsi="Republika" w:cs="Times New Roman"/>
          <w:b/>
        </w:rPr>
        <w:t>/Geslo</w:t>
      </w:r>
      <w:r w:rsidRPr="00226EAE">
        <w:rPr>
          <w:rFonts w:ascii="Republika" w:hAnsi="Republika" w:cs="Times New Roman"/>
        </w:rPr>
        <w:t>: Sodelovanje delavcev pri upravljanju/</w:t>
      </w:r>
      <w:proofErr w:type="spellStart"/>
      <w:r w:rsidRPr="00226EAE">
        <w:rPr>
          <w:rFonts w:ascii="Republika" w:hAnsi="Republika" w:cs="Times New Roman"/>
        </w:rPr>
        <w:t>Worker</w:t>
      </w:r>
      <w:proofErr w:type="spellEnd"/>
      <w:r w:rsidRPr="00226EAE">
        <w:rPr>
          <w:rFonts w:ascii="Republika" w:hAnsi="Republika" w:cs="Times New Roman"/>
        </w:rPr>
        <w:t xml:space="preserve"> </w:t>
      </w:r>
      <w:proofErr w:type="spellStart"/>
      <w:r w:rsidRPr="00226EAE">
        <w:rPr>
          <w:rFonts w:ascii="Republika" w:hAnsi="Republika" w:cs="Times New Roman"/>
        </w:rPr>
        <w:t>Participation</w:t>
      </w:r>
      <w:proofErr w:type="spellEnd"/>
      <w:r w:rsidRPr="00226EAE">
        <w:rPr>
          <w:rFonts w:ascii="Republika" w:hAnsi="Republika" w:cs="Times New Roman"/>
        </w:rPr>
        <w:t xml:space="preserve"> in </w:t>
      </w:r>
      <w:proofErr w:type="spellStart"/>
      <w:r w:rsidRPr="00226EAE">
        <w:rPr>
          <w:rFonts w:ascii="Republika" w:hAnsi="Republika" w:cs="Times New Roman"/>
        </w:rPr>
        <w:t>Management</w:t>
      </w:r>
      <w:proofErr w:type="spellEnd"/>
      <w:r w:rsidRPr="00226EAE">
        <w:rPr>
          <w:rFonts w:ascii="Republika" w:hAnsi="Republika" w:cs="Times New Roman"/>
        </w:rPr>
        <w:t xml:space="preserve"> </w:t>
      </w:r>
    </w:p>
    <w:p w:rsidR="00226EAE" w:rsidRPr="00226EAE" w:rsidRDefault="00226EAE" w:rsidP="00226EAE">
      <w:pPr>
        <w:jc w:val="both"/>
        <w:rPr>
          <w:rFonts w:ascii="Republika" w:hAnsi="Republika" w:cs="Times New Roman"/>
          <w:b/>
        </w:rPr>
      </w:pPr>
    </w:p>
    <w:p w:rsidR="00226EAE" w:rsidRPr="00226EAE" w:rsidRDefault="00226EAE" w:rsidP="00226EAE">
      <w:pPr>
        <w:jc w:val="both"/>
        <w:rPr>
          <w:rFonts w:ascii="Republika" w:hAnsi="Republika" w:cs="Times New Roman"/>
        </w:rPr>
      </w:pPr>
      <w:r w:rsidRPr="00226EAE">
        <w:rPr>
          <w:rFonts w:ascii="Republika" w:hAnsi="Republika" w:cs="Times New Roman"/>
          <w:b/>
        </w:rPr>
        <w:t>Datum in kraj:</w:t>
      </w:r>
      <w:r w:rsidRPr="00226EAE">
        <w:rPr>
          <w:rFonts w:ascii="Republika" w:hAnsi="Republika" w:cs="Times New Roman"/>
        </w:rPr>
        <w:t xml:space="preserve"> Ljubljana, 10. 12. 2014</w:t>
      </w:r>
    </w:p>
    <w:p w:rsidR="00226EAE" w:rsidRPr="00226EAE" w:rsidRDefault="00226EAE" w:rsidP="00226EAE">
      <w:pPr>
        <w:jc w:val="both"/>
        <w:rPr>
          <w:rFonts w:ascii="Republika" w:hAnsi="Republika" w:cs="Times New Roman"/>
        </w:rPr>
      </w:pPr>
    </w:p>
    <w:p w:rsidR="00226EAE" w:rsidRPr="00226EAE" w:rsidRDefault="00226EAE" w:rsidP="00226EAE">
      <w:pPr>
        <w:jc w:val="both"/>
        <w:rPr>
          <w:rFonts w:ascii="Republika" w:hAnsi="Republika" w:cs="Times New Roman"/>
        </w:rPr>
      </w:pPr>
    </w:p>
    <w:p w:rsidR="00226EAE" w:rsidRPr="00226EAE" w:rsidRDefault="00226EAE" w:rsidP="00226EAE">
      <w:pPr>
        <w:jc w:val="both"/>
        <w:rPr>
          <w:rFonts w:ascii="Republika" w:hAnsi="Republika" w:cs="Times New Roman"/>
        </w:rPr>
      </w:pPr>
    </w:p>
    <w:p w:rsidR="00226EAE" w:rsidRPr="00226EAE" w:rsidRDefault="00226EAE" w:rsidP="00226EAE">
      <w:pPr>
        <w:jc w:val="both"/>
        <w:rPr>
          <w:rFonts w:ascii="Republika" w:hAnsi="Republika" w:cs="Times New Roman"/>
        </w:rPr>
      </w:pPr>
    </w:p>
    <w:p w:rsidR="00226EAE" w:rsidRPr="00226EAE" w:rsidRDefault="00226EAE" w:rsidP="00226EAE">
      <w:pPr>
        <w:jc w:val="both"/>
        <w:rPr>
          <w:rFonts w:ascii="Republika" w:hAnsi="Republika" w:cs="Times New Roman"/>
        </w:rPr>
      </w:pPr>
    </w:p>
    <w:p w:rsidR="00226EAE" w:rsidRPr="00226EAE" w:rsidRDefault="00226EAE" w:rsidP="00226EAE">
      <w:pPr>
        <w:jc w:val="both"/>
        <w:rPr>
          <w:rFonts w:ascii="Republika" w:hAnsi="Republika" w:cs="Times New Roman"/>
          <w:b/>
        </w:rPr>
      </w:pPr>
      <w:r w:rsidRPr="00226EAE">
        <w:rPr>
          <w:rFonts w:ascii="Republika" w:hAnsi="Republika" w:cs="Times New Roman"/>
          <w:b/>
        </w:rPr>
        <w:t xml:space="preserve">Kontakt: </w:t>
      </w:r>
    </w:p>
    <w:p w:rsidR="00226EAE" w:rsidRPr="00226EAE" w:rsidRDefault="00226EAE" w:rsidP="00226EAE">
      <w:pPr>
        <w:jc w:val="both"/>
        <w:rPr>
          <w:rFonts w:ascii="Republika" w:hAnsi="Republika" w:cs="Times New Roman"/>
        </w:rPr>
      </w:pPr>
    </w:p>
    <w:p w:rsidR="00226EAE" w:rsidRPr="00226EAE" w:rsidRDefault="00226EAE" w:rsidP="00226EAE">
      <w:pPr>
        <w:jc w:val="both"/>
        <w:rPr>
          <w:rFonts w:ascii="Republika" w:hAnsi="Republika" w:cs="Times New Roman"/>
        </w:rPr>
      </w:pPr>
      <w:r w:rsidRPr="00226EAE">
        <w:rPr>
          <w:rFonts w:ascii="Republika" w:hAnsi="Republika" w:cs="Times New Roman"/>
        </w:rPr>
        <w:t xml:space="preserve">Raziskovalno-dokumentacijski sektor: </w:t>
      </w:r>
    </w:p>
    <w:p w:rsidR="00226EAE" w:rsidRPr="00226EAE" w:rsidRDefault="00226EAE" w:rsidP="00226EAE">
      <w:pPr>
        <w:jc w:val="both"/>
        <w:rPr>
          <w:rFonts w:ascii="Republika" w:hAnsi="Republika" w:cs="Times New Roman"/>
        </w:rPr>
      </w:pPr>
      <w:r w:rsidRPr="00226EAE">
        <w:rPr>
          <w:rFonts w:ascii="Republika" w:hAnsi="Republika" w:cs="Times New Roman"/>
        </w:rPr>
        <w:t xml:space="preserve">mag. Tatjana Krašovec, vodja, </w:t>
      </w:r>
      <w:hyperlink r:id="rId12" w:history="1">
        <w:r w:rsidRPr="00226EAE">
          <w:rPr>
            <w:rFonts w:ascii="Republika" w:hAnsi="Republika" w:cs="Times New Roman"/>
            <w:color w:val="0000FF" w:themeColor="hyperlink"/>
            <w:u w:val="single"/>
          </w:rPr>
          <w:t>tatjana.krasovec@dz-rs.si</w:t>
        </w:r>
      </w:hyperlink>
    </w:p>
    <w:p w:rsidR="00226EAE" w:rsidRPr="00226EAE" w:rsidRDefault="00226EAE" w:rsidP="00226EAE">
      <w:pPr>
        <w:jc w:val="both"/>
        <w:rPr>
          <w:rFonts w:ascii="Republika" w:hAnsi="Republika" w:cs="Times New Roman"/>
        </w:rPr>
      </w:pPr>
    </w:p>
    <w:p w:rsidR="00226EAE" w:rsidRPr="00226EAE" w:rsidRDefault="00226EAE" w:rsidP="00226EAE">
      <w:pPr>
        <w:jc w:val="both"/>
        <w:rPr>
          <w:rFonts w:ascii="Republika" w:hAnsi="Republika" w:cs="Times New Roman"/>
        </w:rPr>
      </w:pPr>
      <w:r w:rsidRPr="00226EAE">
        <w:rPr>
          <w:rFonts w:ascii="Republika" w:hAnsi="Republika" w:cs="Times New Roman"/>
        </w:rPr>
        <w:t xml:space="preserve">Raziskovalni oddelek: </w:t>
      </w:r>
    </w:p>
    <w:p w:rsidR="00226EAE" w:rsidRPr="00226EAE" w:rsidRDefault="00226EAE" w:rsidP="00226EAE">
      <w:pPr>
        <w:jc w:val="both"/>
        <w:rPr>
          <w:rFonts w:ascii="Republika" w:hAnsi="Republika" w:cs="Times New Roman"/>
        </w:rPr>
      </w:pPr>
      <w:r w:rsidRPr="00226EAE">
        <w:rPr>
          <w:rFonts w:ascii="Republika" w:hAnsi="Republika" w:cs="Times New Roman"/>
        </w:rPr>
        <w:t xml:space="preserve">mag. Igor Zobavnik, vodja, </w:t>
      </w:r>
      <w:hyperlink r:id="rId13" w:history="1">
        <w:r w:rsidRPr="00226EAE">
          <w:rPr>
            <w:rFonts w:ascii="Republika" w:hAnsi="Republika" w:cs="Times New Roman"/>
            <w:color w:val="0000FF" w:themeColor="hyperlink"/>
            <w:u w:val="single"/>
          </w:rPr>
          <w:t>igor.zobavnik@dz-rs.si</w:t>
        </w:r>
      </w:hyperlink>
    </w:p>
    <w:p w:rsidR="00226EAE" w:rsidRPr="00226EAE" w:rsidRDefault="00226EAE" w:rsidP="00226EAE">
      <w:pPr>
        <w:jc w:val="both"/>
        <w:rPr>
          <w:rFonts w:ascii="Republika" w:hAnsi="Republika" w:cs="Times New Roman"/>
        </w:rPr>
      </w:pPr>
    </w:p>
    <w:p w:rsidR="00C93DD1" w:rsidRDefault="00226EAE" w:rsidP="00C93DD1">
      <w:pPr>
        <w:spacing w:before="480" w:line="216" w:lineRule="auto"/>
        <w:ind w:right="851"/>
        <w:rPr>
          <w:b/>
          <w:sz w:val="24"/>
          <w:szCs w:val="24"/>
        </w:rPr>
      </w:pPr>
      <w:r w:rsidRPr="00226EAE">
        <w:rPr>
          <w:rFonts w:ascii="Republika" w:hAnsi="Republika" w:cs="Times New Roman"/>
          <w:b/>
        </w:rPr>
        <w:t>Gradivo ne predstavlja uradnega mnenja Državnega zbora!</w:t>
      </w:r>
      <w:r w:rsidR="00C93DD1">
        <w:rPr>
          <w:b/>
          <w:sz w:val="24"/>
          <w:szCs w:val="24"/>
        </w:rPr>
        <w:br w:type="page"/>
      </w:r>
    </w:p>
    <w:p w:rsidR="000D0663" w:rsidRPr="00014E87" w:rsidRDefault="000D0663" w:rsidP="00B6208A">
      <w:pPr>
        <w:jc w:val="both"/>
        <w:rPr>
          <w:b/>
          <w:sz w:val="24"/>
          <w:szCs w:val="24"/>
        </w:rPr>
      </w:pPr>
      <w:r w:rsidRPr="00014E87">
        <w:rPr>
          <w:b/>
          <w:sz w:val="24"/>
          <w:szCs w:val="24"/>
        </w:rPr>
        <w:lastRenderedPageBreak/>
        <w:t>1</w:t>
      </w:r>
      <w:r w:rsidRPr="00014E87">
        <w:rPr>
          <w:b/>
          <w:sz w:val="24"/>
          <w:szCs w:val="24"/>
        </w:rPr>
        <w:tab/>
        <w:t>Uvod</w:t>
      </w:r>
    </w:p>
    <w:p w:rsidR="000D0663" w:rsidRDefault="000D0663" w:rsidP="00B6208A">
      <w:pPr>
        <w:jc w:val="both"/>
      </w:pPr>
    </w:p>
    <w:p w:rsidR="00EE19FE" w:rsidRDefault="00E5737B" w:rsidP="00B6208A">
      <w:pPr>
        <w:jc w:val="both"/>
      </w:pPr>
      <w:r>
        <w:t>Pravica delavcev do s</w:t>
      </w:r>
      <w:r w:rsidR="00EE19FE" w:rsidRPr="00EE19FE">
        <w:t>oupravljanj</w:t>
      </w:r>
      <w:r>
        <w:t>a</w:t>
      </w:r>
      <w:r w:rsidR="00EE19FE" w:rsidRPr="00EE19FE">
        <w:t xml:space="preserve"> temelji na 75. členu Ustave Republike Slovenije, ki delavcem zagotavlja pravico do soodločanja. Na tej podlagi je bil leta 1993 sprejet Zakon o sodelovanju delavcev pri upravljanju (Uradni list RS, št. 42/93).</w:t>
      </w:r>
      <w:r w:rsidR="00EE19FE">
        <w:rPr>
          <w:i/>
        </w:rPr>
        <w:t xml:space="preserve"> </w:t>
      </w:r>
      <w:r w:rsidR="00EE19FE" w:rsidRPr="00EE19FE">
        <w:t>Zakon je bil dvakrat dopolnjen, in sicer z novelo ZSDU-A (Uradni list RS, št. 56/01 z dne 6. 7. 2001) in ZSDU-B (Uradni list RS, št. 26/07 z dne 23. 3. 2007)</w:t>
      </w:r>
      <w:r w:rsidR="009A7DBF">
        <w:t>.</w:t>
      </w:r>
      <w:r w:rsidR="00EE19FE" w:rsidRPr="00EE19FE">
        <w:rPr>
          <w:vertAlign w:val="superscript"/>
        </w:rPr>
        <w:footnoteReference w:id="1"/>
      </w:r>
    </w:p>
    <w:p w:rsidR="00444000" w:rsidRDefault="00444000" w:rsidP="00B6208A">
      <w:pPr>
        <w:jc w:val="both"/>
      </w:pPr>
    </w:p>
    <w:p w:rsidR="00B250C0" w:rsidRPr="00B250C0" w:rsidRDefault="00444000" w:rsidP="00B250C0">
      <w:pPr>
        <w:jc w:val="both"/>
      </w:pPr>
      <w:r>
        <w:t xml:space="preserve">Naročnik je želel navedbo podatkov o uresničevanju določil obstoječega zakona v letih 2011, 2012 in 2013. </w:t>
      </w:r>
      <w:r w:rsidR="003C7B2A">
        <w:t>V</w:t>
      </w:r>
      <w:r>
        <w:t xml:space="preserve"> splošno dostopnih virih </w:t>
      </w:r>
      <w:r w:rsidR="003C7B2A">
        <w:t xml:space="preserve">jih </w:t>
      </w:r>
      <w:r>
        <w:t xml:space="preserve">nismo zasledili, </w:t>
      </w:r>
      <w:r w:rsidR="003C7B2A">
        <w:t xml:space="preserve">zato </w:t>
      </w:r>
      <w:r>
        <w:t xml:space="preserve">smo se obrnili na številne institucije, katerih dejavnost je neposredno ali posredno povezana z določbami zakona. </w:t>
      </w:r>
      <w:r w:rsidR="00B250C0" w:rsidRPr="00B250C0">
        <w:t xml:space="preserve">Na podlagi prejetih odgovorov lahko z veliko gotovostjo trdimo, da se teh podatkov </w:t>
      </w:r>
      <w:r w:rsidR="00B250C0">
        <w:t xml:space="preserve">sistematično </w:t>
      </w:r>
      <w:r w:rsidR="00B250C0" w:rsidRPr="00B250C0">
        <w:t>ne zbira</w:t>
      </w:r>
      <w:r w:rsidR="00B250C0">
        <w:t>.</w:t>
      </w:r>
      <w:r w:rsidR="00B250C0" w:rsidRPr="00B250C0">
        <w:t xml:space="preserve"> </w:t>
      </w:r>
      <w:r w:rsidR="00B250C0">
        <w:t>V nalogi smo zato povzeli nekatere avtorje, ki s</w:t>
      </w:r>
      <w:r w:rsidR="00C3003E">
        <w:t>e</w:t>
      </w:r>
      <w:r w:rsidR="00B250C0">
        <w:t xml:space="preserve"> ukvarjajo s problematiko uresničevanja zakona.</w:t>
      </w:r>
    </w:p>
    <w:p w:rsidR="007917B1" w:rsidRDefault="007917B1" w:rsidP="00B6208A">
      <w:pPr>
        <w:jc w:val="both"/>
      </w:pPr>
    </w:p>
    <w:p w:rsidR="000D0663" w:rsidRDefault="000D0663" w:rsidP="00B6208A">
      <w:pPr>
        <w:jc w:val="both"/>
      </w:pPr>
    </w:p>
    <w:p w:rsidR="00EE19FE" w:rsidRPr="00014E87" w:rsidRDefault="000D0663" w:rsidP="00B6208A">
      <w:pPr>
        <w:jc w:val="both"/>
        <w:rPr>
          <w:b/>
          <w:sz w:val="24"/>
          <w:szCs w:val="24"/>
        </w:rPr>
      </w:pPr>
      <w:r w:rsidRPr="00014E87">
        <w:rPr>
          <w:b/>
          <w:sz w:val="24"/>
          <w:szCs w:val="24"/>
        </w:rPr>
        <w:t>2</w:t>
      </w:r>
      <w:r w:rsidRPr="00014E87">
        <w:rPr>
          <w:b/>
          <w:sz w:val="24"/>
          <w:szCs w:val="24"/>
        </w:rPr>
        <w:tab/>
      </w:r>
      <w:r w:rsidR="009A7DBF" w:rsidRPr="00014E87">
        <w:rPr>
          <w:b/>
          <w:sz w:val="24"/>
          <w:szCs w:val="24"/>
        </w:rPr>
        <w:t>Zakonska ureditev</w:t>
      </w:r>
    </w:p>
    <w:p w:rsidR="007917B1" w:rsidRDefault="007917B1" w:rsidP="00B6208A">
      <w:pPr>
        <w:jc w:val="both"/>
      </w:pPr>
    </w:p>
    <w:p w:rsidR="00B6208A" w:rsidRPr="00014E87" w:rsidRDefault="006C3512" w:rsidP="00B6208A">
      <w:pPr>
        <w:jc w:val="both"/>
        <w:rPr>
          <w:i/>
          <w:sz w:val="20"/>
          <w:szCs w:val="20"/>
        </w:rPr>
      </w:pPr>
      <w:r w:rsidRPr="00014E87">
        <w:rPr>
          <w:i/>
          <w:sz w:val="20"/>
          <w:szCs w:val="20"/>
        </w:rPr>
        <w:t xml:space="preserve">Zakon o sodelovanju delavcev pri upravljanju (ZSDU) </w:t>
      </w:r>
      <w:r w:rsidR="00CC4E60" w:rsidRPr="00014E87">
        <w:rPr>
          <w:i/>
          <w:sz w:val="20"/>
          <w:szCs w:val="20"/>
        </w:rPr>
        <w:t>določa načine in pogoje za sodelovanje delavcev pri upravljanju gospodarskih družb, ne glede na obliko lastnine, samostojnih podjetnikov posameznikov z najmanj 50 delavci</w:t>
      </w:r>
      <w:r w:rsidR="009A7DBF" w:rsidRPr="00014E87">
        <w:rPr>
          <w:i/>
          <w:sz w:val="20"/>
          <w:szCs w:val="20"/>
        </w:rPr>
        <w:t>,</w:t>
      </w:r>
      <w:r w:rsidR="00DB386A">
        <w:rPr>
          <w:i/>
          <w:sz w:val="20"/>
          <w:szCs w:val="20"/>
        </w:rPr>
        <w:t xml:space="preserve"> </w:t>
      </w:r>
      <w:r w:rsidR="00CC4E60" w:rsidRPr="00014E87">
        <w:rPr>
          <w:i/>
          <w:sz w:val="20"/>
          <w:szCs w:val="20"/>
        </w:rPr>
        <w:t xml:space="preserve">zadrug </w:t>
      </w:r>
      <w:r w:rsidR="009A7DBF" w:rsidRPr="00014E87">
        <w:rPr>
          <w:i/>
          <w:sz w:val="20"/>
          <w:szCs w:val="20"/>
        </w:rPr>
        <w:t>ter podjetij</w:t>
      </w:r>
      <w:r w:rsidR="00CC4E60" w:rsidRPr="00014E87">
        <w:rPr>
          <w:i/>
          <w:sz w:val="20"/>
          <w:szCs w:val="20"/>
        </w:rPr>
        <w:t>, ki opravljajo go</w:t>
      </w:r>
      <w:r w:rsidR="009A7DBF" w:rsidRPr="00014E87">
        <w:rPr>
          <w:i/>
          <w:sz w:val="20"/>
          <w:szCs w:val="20"/>
        </w:rPr>
        <w:t xml:space="preserve">spodarske javne službe, bank in zavarovalnic </w:t>
      </w:r>
      <w:r w:rsidR="00B6208A" w:rsidRPr="00014E87">
        <w:rPr>
          <w:i/>
          <w:sz w:val="20"/>
          <w:szCs w:val="20"/>
        </w:rPr>
        <w:t>(1. člen).</w:t>
      </w:r>
      <w:r w:rsidR="00734E01" w:rsidRPr="00014E87">
        <w:rPr>
          <w:i/>
          <w:sz w:val="20"/>
          <w:szCs w:val="20"/>
        </w:rPr>
        <w:t xml:space="preserve"> </w:t>
      </w:r>
      <w:r w:rsidR="00B6208A" w:rsidRPr="00014E87">
        <w:rPr>
          <w:i/>
          <w:sz w:val="20"/>
          <w:szCs w:val="20"/>
        </w:rPr>
        <w:t>Pravice v zvezi s sodelovanjem delavcev pri upravljanju uresničujejo delavci kot posamezniki ali kolektivno preko:</w:t>
      </w:r>
    </w:p>
    <w:p w:rsidR="00B6208A" w:rsidRPr="00014E87" w:rsidRDefault="00B6208A" w:rsidP="009A7DBF">
      <w:pPr>
        <w:pStyle w:val="Odstavekseznama"/>
        <w:numPr>
          <w:ilvl w:val="0"/>
          <w:numId w:val="6"/>
        </w:numPr>
        <w:jc w:val="both"/>
        <w:rPr>
          <w:i/>
          <w:sz w:val="20"/>
          <w:szCs w:val="20"/>
        </w:rPr>
      </w:pPr>
      <w:r w:rsidRPr="00014E87">
        <w:rPr>
          <w:i/>
          <w:sz w:val="20"/>
          <w:szCs w:val="20"/>
        </w:rPr>
        <w:t>sveta delavcev ali delavskega zaupnika</w:t>
      </w:r>
      <w:r w:rsidRPr="00014E87">
        <w:rPr>
          <w:i/>
          <w:sz w:val="20"/>
          <w:szCs w:val="20"/>
          <w:vertAlign w:val="superscript"/>
        </w:rPr>
        <w:footnoteReference w:id="2"/>
      </w:r>
      <w:r w:rsidRPr="00014E87">
        <w:rPr>
          <w:i/>
          <w:sz w:val="20"/>
          <w:szCs w:val="20"/>
        </w:rPr>
        <w:t>,</w:t>
      </w:r>
    </w:p>
    <w:p w:rsidR="00B6208A" w:rsidRPr="00014E87" w:rsidRDefault="00B6208A" w:rsidP="009A7DBF">
      <w:pPr>
        <w:pStyle w:val="Odstavekseznama"/>
        <w:numPr>
          <w:ilvl w:val="0"/>
          <w:numId w:val="6"/>
        </w:numPr>
        <w:jc w:val="both"/>
        <w:rPr>
          <w:i/>
          <w:sz w:val="20"/>
          <w:szCs w:val="20"/>
        </w:rPr>
      </w:pPr>
      <w:r w:rsidRPr="00014E87">
        <w:rPr>
          <w:i/>
          <w:sz w:val="20"/>
          <w:szCs w:val="20"/>
        </w:rPr>
        <w:t>zbora delavcev,</w:t>
      </w:r>
    </w:p>
    <w:p w:rsidR="00B6208A" w:rsidRPr="00014E87" w:rsidRDefault="00B6208A" w:rsidP="009A7DBF">
      <w:pPr>
        <w:pStyle w:val="Odstavekseznama"/>
        <w:numPr>
          <w:ilvl w:val="0"/>
          <w:numId w:val="6"/>
        </w:numPr>
        <w:jc w:val="both"/>
        <w:rPr>
          <w:sz w:val="20"/>
          <w:szCs w:val="20"/>
        </w:rPr>
      </w:pPr>
      <w:r w:rsidRPr="00014E87">
        <w:rPr>
          <w:i/>
          <w:sz w:val="20"/>
          <w:szCs w:val="20"/>
        </w:rPr>
        <w:t>predstavnikov delavcev v organih družbe</w:t>
      </w:r>
      <w:r w:rsidRPr="00014E87">
        <w:rPr>
          <w:sz w:val="20"/>
          <w:szCs w:val="20"/>
        </w:rPr>
        <w:t xml:space="preserve"> (3. člen).</w:t>
      </w:r>
    </w:p>
    <w:p w:rsidR="007917B1" w:rsidRDefault="007917B1" w:rsidP="00014E87">
      <w:pPr>
        <w:pStyle w:val="Odstavekseznama"/>
        <w:jc w:val="both"/>
      </w:pPr>
    </w:p>
    <w:p w:rsidR="009A7DBF" w:rsidRPr="00014E87" w:rsidRDefault="00CC4E60" w:rsidP="009A7DBF">
      <w:pPr>
        <w:jc w:val="both"/>
        <w:rPr>
          <w:i/>
          <w:sz w:val="20"/>
          <w:szCs w:val="20"/>
        </w:rPr>
      </w:pPr>
      <w:r w:rsidRPr="00014E87">
        <w:rPr>
          <w:i/>
          <w:sz w:val="20"/>
          <w:szCs w:val="20"/>
        </w:rPr>
        <w:t>Svet delavcev se oblikuje, če je v družbi zaposlenih več kot 20 delavcev z aktivno volilno pravico.</w:t>
      </w:r>
      <w:r w:rsidR="00B6208A" w:rsidRPr="00014E87">
        <w:rPr>
          <w:i/>
          <w:sz w:val="20"/>
          <w:szCs w:val="20"/>
        </w:rPr>
        <w:t xml:space="preserve"> </w:t>
      </w:r>
      <w:r w:rsidR="009A7DBF" w:rsidRPr="00014E87">
        <w:rPr>
          <w:i/>
          <w:sz w:val="20"/>
          <w:szCs w:val="20"/>
        </w:rPr>
        <w:t>Sodelovanje delavcev pri upravljanju se uresničuje na naslednje načine:</w:t>
      </w:r>
    </w:p>
    <w:p w:rsidR="00B6208A" w:rsidRPr="00014E87" w:rsidRDefault="00B6208A" w:rsidP="009A7DBF">
      <w:pPr>
        <w:pStyle w:val="Odstavekseznama"/>
        <w:numPr>
          <w:ilvl w:val="0"/>
          <w:numId w:val="8"/>
        </w:numPr>
        <w:jc w:val="both"/>
        <w:rPr>
          <w:i/>
          <w:sz w:val="20"/>
          <w:szCs w:val="20"/>
        </w:rPr>
      </w:pPr>
      <w:r w:rsidRPr="00014E87">
        <w:rPr>
          <w:i/>
          <w:sz w:val="20"/>
          <w:szCs w:val="20"/>
        </w:rPr>
        <w:t>s pravico do pobude in s pravico do odgovora na to pobudo,</w:t>
      </w:r>
    </w:p>
    <w:p w:rsidR="00B6208A" w:rsidRPr="00014E87" w:rsidRDefault="00B6208A" w:rsidP="009A7DBF">
      <w:pPr>
        <w:pStyle w:val="Odstavekseznama"/>
        <w:numPr>
          <w:ilvl w:val="0"/>
          <w:numId w:val="4"/>
        </w:numPr>
        <w:jc w:val="both"/>
        <w:rPr>
          <w:i/>
          <w:sz w:val="20"/>
          <w:szCs w:val="20"/>
        </w:rPr>
      </w:pPr>
      <w:r w:rsidRPr="00014E87">
        <w:rPr>
          <w:i/>
          <w:sz w:val="20"/>
          <w:szCs w:val="20"/>
        </w:rPr>
        <w:t>s pravico do obveščenosti,</w:t>
      </w:r>
    </w:p>
    <w:p w:rsidR="00B6208A" w:rsidRPr="00014E87" w:rsidRDefault="00B6208A" w:rsidP="009A7DBF">
      <w:pPr>
        <w:pStyle w:val="Odstavekseznama"/>
        <w:numPr>
          <w:ilvl w:val="0"/>
          <w:numId w:val="4"/>
        </w:numPr>
        <w:jc w:val="both"/>
        <w:rPr>
          <w:i/>
          <w:sz w:val="20"/>
          <w:szCs w:val="20"/>
        </w:rPr>
      </w:pPr>
      <w:r w:rsidRPr="00014E87">
        <w:rPr>
          <w:i/>
          <w:sz w:val="20"/>
          <w:szCs w:val="20"/>
        </w:rPr>
        <w:t>s pravico dajanja mnenj in predlogov ter s pravico do odgovora nanje,</w:t>
      </w:r>
    </w:p>
    <w:p w:rsidR="00B6208A" w:rsidRPr="00014E87" w:rsidRDefault="00B6208A" w:rsidP="009A7DBF">
      <w:pPr>
        <w:pStyle w:val="Odstavekseznama"/>
        <w:numPr>
          <w:ilvl w:val="0"/>
          <w:numId w:val="4"/>
        </w:numPr>
        <w:jc w:val="both"/>
        <w:rPr>
          <w:i/>
          <w:sz w:val="20"/>
          <w:szCs w:val="20"/>
        </w:rPr>
      </w:pPr>
      <w:r w:rsidRPr="00014E87">
        <w:rPr>
          <w:i/>
          <w:sz w:val="20"/>
          <w:szCs w:val="20"/>
        </w:rPr>
        <w:t>z možnostjo ali obveznostjo skupnih posvetovanj z delodajalcem,</w:t>
      </w:r>
    </w:p>
    <w:p w:rsidR="00B6208A" w:rsidRPr="00014E87" w:rsidRDefault="00B6208A" w:rsidP="009A7DBF">
      <w:pPr>
        <w:pStyle w:val="Odstavekseznama"/>
        <w:numPr>
          <w:ilvl w:val="0"/>
          <w:numId w:val="4"/>
        </w:numPr>
        <w:jc w:val="both"/>
        <w:rPr>
          <w:i/>
          <w:sz w:val="20"/>
          <w:szCs w:val="20"/>
        </w:rPr>
      </w:pPr>
      <w:r w:rsidRPr="00014E87">
        <w:rPr>
          <w:i/>
          <w:sz w:val="20"/>
          <w:szCs w:val="20"/>
        </w:rPr>
        <w:t>s pravico soodločanja,</w:t>
      </w:r>
    </w:p>
    <w:p w:rsidR="00B6208A" w:rsidRPr="007917B1" w:rsidRDefault="00B6208A" w:rsidP="009A7DBF">
      <w:pPr>
        <w:pStyle w:val="Odstavekseznama"/>
        <w:numPr>
          <w:ilvl w:val="0"/>
          <w:numId w:val="4"/>
        </w:numPr>
        <w:jc w:val="both"/>
      </w:pPr>
      <w:r w:rsidRPr="00014E87">
        <w:rPr>
          <w:i/>
          <w:sz w:val="20"/>
          <w:szCs w:val="20"/>
        </w:rPr>
        <w:t xml:space="preserve">s pravico zadržanja odločitev delodajalca </w:t>
      </w:r>
      <w:r w:rsidRPr="00014E87">
        <w:rPr>
          <w:sz w:val="20"/>
          <w:szCs w:val="20"/>
        </w:rPr>
        <w:t>(</w:t>
      </w:r>
      <w:r w:rsidRPr="00014E87">
        <w:rPr>
          <w:bCs/>
          <w:sz w:val="20"/>
          <w:szCs w:val="20"/>
        </w:rPr>
        <w:t>2. člen</w:t>
      </w:r>
      <w:r w:rsidRPr="009A7DBF">
        <w:rPr>
          <w:bCs/>
        </w:rPr>
        <w:t>).</w:t>
      </w:r>
    </w:p>
    <w:p w:rsidR="007917B1" w:rsidRDefault="007917B1" w:rsidP="00014E87">
      <w:pPr>
        <w:pStyle w:val="Odstavekseznama"/>
        <w:jc w:val="both"/>
      </w:pPr>
    </w:p>
    <w:p w:rsidR="00020DF2" w:rsidRPr="00020DF2" w:rsidRDefault="00020DF2" w:rsidP="00B6208A">
      <w:pPr>
        <w:jc w:val="both"/>
      </w:pPr>
      <w:r>
        <w:t xml:space="preserve">Delavci lahko sodelujejo </w:t>
      </w:r>
      <w:r w:rsidR="00CC4E60" w:rsidRPr="00CC4E60">
        <w:t xml:space="preserve">pri upravljanju </w:t>
      </w:r>
      <w:r>
        <w:t xml:space="preserve">družbe </w:t>
      </w:r>
      <w:r w:rsidR="00CC4E60" w:rsidRPr="00CC4E60">
        <w:t>v organih družbe preko predstavnikov delavcev v organih vodenja in nadzora družbe</w:t>
      </w:r>
      <w:r>
        <w:t xml:space="preserve"> (78. člen). </w:t>
      </w:r>
      <w:r w:rsidRPr="00020DF2">
        <w:t>Število predstavnikov delavcev v nadzornem svetu se določi s statutom družbe, vendar ne sme biti manjše od ene tretjine članov in ne večje od polovice vseh članov nadzornega sveta družbe.</w:t>
      </w:r>
    </w:p>
    <w:p w:rsidR="00020DF2" w:rsidRDefault="007917B1" w:rsidP="00B6208A">
      <w:pPr>
        <w:jc w:val="both"/>
      </w:pPr>
      <w:r>
        <w:t xml:space="preserve">V upravnem odboru pa je najmanj en izmed članov </w:t>
      </w:r>
      <w:r w:rsidR="00020DF2" w:rsidRPr="00020DF2">
        <w:t>predstavnik delavcev.</w:t>
      </w:r>
      <w:r>
        <w:t xml:space="preserve"> Dejansko</w:t>
      </w:r>
      <w:r w:rsidR="00020DF2" w:rsidRPr="00020DF2">
        <w:t xml:space="preserve"> </w:t>
      </w:r>
      <w:r>
        <w:t>š</w:t>
      </w:r>
      <w:r w:rsidR="00020DF2" w:rsidRPr="00020DF2">
        <w:t>tevilo predstavnikov delavcev v upravnem odboru</w:t>
      </w:r>
      <w:r>
        <w:t xml:space="preserve"> </w:t>
      </w:r>
      <w:r w:rsidR="00020DF2" w:rsidRPr="00020DF2">
        <w:t xml:space="preserve">se </w:t>
      </w:r>
      <w:r>
        <w:t xml:space="preserve">prav tako </w:t>
      </w:r>
      <w:r w:rsidR="00020DF2" w:rsidRPr="00020DF2">
        <w:t>določi s statutom družbe, vendar</w:t>
      </w:r>
      <w:r>
        <w:t xml:space="preserve"> njihovo število</w:t>
      </w:r>
      <w:r w:rsidR="00020DF2" w:rsidRPr="00020DF2">
        <w:t xml:space="preserve"> ne sme biti manjše od enega predstavnika delavcev izmed vsakokratnih treh dopo</w:t>
      </w:r>
      <w:r w:rsidR="00020DF2">
        <w:t>lnjenih članov upravnega odbora (79. člen).</w:t>
      </w:r>
    </w:p>
    <w:p w:rsidR="00225876" w:rsidRDefault="00225876" w:rsidP="00B6208A">
      <w:pPr>
        <w:jc w:val="both"/>
      </w:pPr>
    </w:p>
    <w:p w:rsidR="00225876" w:rsidRPr="00225876" w:rsidRDefault="00225876" w:rsidP="00225876">
      <w:pPr>
        <w:jc w:val="both"/>
        <w:rPr>
          <w:bCs/>
          <w:i/>
        </w:rPr>
      </w:pPr>
      <w:r w:rsidRPr="00225876">
        <w:rPr>
          <w:bCs/>
        </w:rPr>
        <w:t>»</w:t>
      </w:r>
      <w:r w:rsidRPr="00225876">
        <w:rPr>
          <w:bCs/>
          <w:i/>
        </w:rPr>
        <w:t xml:space="preserve">Izvajanje zakona je izbirna možnost ne pa dolžnost. Kar pomeni, da je ustanovitev sveta delavcev ali drugega organa fakultativna. Imenovanje delavskih predstavnikov je naloga sveta </w:t>
      </w:r>
      <w:r w:rsidRPr="00225876">
        <w:rPr>
          <w:bCs/>
          <w:i/>
        </w:rPr>
        <w:lastRenderedPageBreak/>
        <w:t xml:space="preserve">delavcev. Kjer tega ni, tudi ni delavskih predstavnikov v upravi ali nadzornem svetu.« </w:t>
      </w:r>
      <w:r w:rsidRPr="00225876">
        <w:rPr>
          <w:bCs/>
        </w:rPr>
        <w:t>(Dokl, spletna stran).</w:t>
      </w:r>
    </w:p>
    <w:p w:rsidR="003C7B2A" w:rsidRDefault="003C7B2A" w:rsidP="004B55AE">
      <w:pPr>
        <w:jc w:val="both"/>
        <w:rPr>
          <w:b/>
          <w:bCs/>
          <w:sz w:val="24"/>
          <w:szCs w:val="24"/>
        </w:rPr>
      </w:pPr>
    </w:p>
    <w:p w:rsidR="00055F43" w:rsidRPr="00014E87" w:rsidRDefault="000D0663" w:rsidP="004B55AE">
      <w:pPr>
        <w:jc w:val="both"/>
        <w:rPr>
          <w:b/>
          <w:bCs/>
          <w:sz w:val="24"/>
          <w:szCs w:val="24"/>
        </w:rPr>
      </w:pPr>
      <w:r w:rsidRPr="00014E87">
        <w:rPr>
          <w:b/>
          <w:bCs/>
          <w:sz w:val="24"/>
          <w:szCs w:val="24"/>
        </w:rPr>
        <w:t>3</w:t>
      </w:r>
      <w:r w:rsidRPr="00014E87">
        <w:rPr>
          <w:b/>
          <w:bCs/>
          <w:sz w:val="24"/>
          <w:szCs w:val="24"/>
        </w:rPr>
        <w:tab/>
      </w:r>
      <w:r w:rsidR="00055F43" w:rsidRPr="00014E87">
        <w:rPr>
          <w:b/>
          <w:bCs/>
          <w:sz w:val="24"/>
          <w:szCs w:val="24"/>
        </w:rPr>
        <w:t xml:space="preserve">Praksa </w:t>
      </w:r>
    </w:p>
    <w:p w:rsidR="000D0663" w:rsidRDefault="000D0663" w:rsidP="004B55AE">
      <w:pPr>
        <w:jc w:val="both"/>
        <w:rPr>
          <w:bCs/>
        </w:rPr>
      </w:pPr>
    </w:p>
    <w:p w:rsidR="00014E87" w:rsidRPr="00014E87" w:rsidRDefault="00014E87" w:rsidP="00014E87">
      <w:pPr>
        <w:jc w:val="both"/>
        <w:rPr>
          <w:bCs/>
        </w:rPr>
      </w:pPr>
      <w:r w:rsidRPr="00014E87">
        <w:rPr>
          <w:bCs/>
        </w:rPr>
        <w:t>Zakon o sodelovanju delavcev pri upravljanju je po mnenju stroke</w:t>
      </w:r>
      <w:r w:rsidRPr="00014E87">
        <w:rPr>
          <w:bCs/>
          <w:i/>
        </w:rPr>
        <w:t xml:space="preserve"> »pomembno prispeval k uveljavitvi sodobnih prijemov participativnega upravljanja v slovensko korporativno upravljanje.« </w:t>
      </w:r>
      <w:r w:rsidR="006C51BA">
        <w:rPr>
          <w:bCs/>
        </w:rPr>
        <w:t>(Bohinc</w:t>
      </w:r>
      <w:r w:rsidRPr="00014E87">
        <w:rPr>
          <w:bCs/>
        </w:rPr>
        <w:t xml:space="preserve">, spletna stran). </w:t>
      </w:r>
    </w:p>
    <w:p w:rsidR="00014E87" w:rsidRPr="00014E87" w:rsidRDefault="00014E87" w:rsidP="00014E87">
      <w:pPr>
        <w:jc w:val="both"/>
        <w:rPr>
          <w:bCs/>
        </w:rPr>
      </w:pPr>
      <w:r w:rsidRPr="00014E87">
        <w:rPr>
          <w:bCs/>
          <w:i/>
        </w:rPr>
        <w:t>»V praksi pa se pojavljajo težave pri razlagi številnih njegovih določb, ki preprečujejo učinkovitejšo uresničevanje ustavne pravice delavcev, da sodelujejo pri upravljanju gospodarskih družb. Izkušnje v delovanju svetov delavcev in predstavnikov delavcev v organih družb in stroka, ki budno spremlja ta vprašanja, je že večkrat nanizala, kaj in kako je treba ZSDU izboljšati</w:t>
      </w:r>
      <w:r w:rsidRPr="00014E87">
        <w:rPr>
          <w:bCs/>
          <w:vertAlign w:val="superscript"/>
        </w:rPr>
        <w:footnoteReference w:id="3"/>
      </w:r>
      <w:r w:rsidRPr="00014E87">
        <w:rPr>
          <w:bCs/>
        </w:rPr>
        <w:t>« (</w:t>
      </w:r>
      <w:r w:rsidR="006C51BA">
        <w:rPr>
          <w:bCs/>
        </w:rPr>
        <w:t>Bohinc</w:t>
      </w:r>
      <w:r w:rsidR="00225876">
        <w:rPr>
          <w:bCs/>
        </w:rPr>
        <w:t xml:space="preserve">, </w:t>
      </w:r>
      <w:r w:rsidRPr="00014E87">
        <w:rPr>
          <w:bCs/>
        </w:rPr>
        <w:t>prav tam).</w:t>
      </w:r>
    </w:p>
    <w:p w:rsidR="00014E87" w:rsidRPr="00014E87" w:rsidRDefault="00014E87" w:rsidP="00014E87">
      <w:pPr>
        <w:jc w:val="both"/>
        <w:rPr>
          <w:bCs/>
          <w:i/>
        </w:rPr>
      </w:pPr>
    </w:p>
    <w:p w:rsidR="00014E87" w:rsidRDefault="00014E87" w:rsidP="00014E87">
      <w:pPr>
        <w:jc w:val="both"/>
        <w:rPr>
          <w:bCs/>
        </w:rPr>
      </w:pPr>
      <w:r w:rsidRPr="00014E87">
        <w:rPr>
          <w:bCs/>
        </w:rPr>
        <w:t>V praksi se pojavljajo tudi težave kot posledica razumevanja, da je</w:t>
      </w:r>
      <w:r w:rsidRPr="00014E87">
        <w:rPr>
          <w:bCs/>
          <w:i/>
        </w:rPr>
        <w:t xml:space="preserve"> »sodobni sistem delavske participacije pri upravljanju podjetij le nekakšno »nujno zlo«, ki naj bi podjetjem povzročalo nepotrebne stroške ter omejevalo avtonomijo odločanja menedžerjev in lastnikov in s tem zmanjševalo učinkovitost upravljanja ter poslabševalo konkurenčnost podjetij (sodobne poslovne znanosti v svetu pa ugotavljajo in nesporno dokazujejo izrazito pozitivne poslovne učinke delavske participacije pri upravljanju).</w:t>
      </w:r>
      <w:r w:rsidRPr="00014E87">
        <w:rPr>
          <w:bCs/>
        </w:rPr>
        <w:t>« (Gostiša, spletna stran).</w:t>
      </w:r>
    </w:p>
    <w:p w:rsidR="00014E87" w:rsidRDefault="00014E87" w:rsidP="00014E87">
      <w:pPr>
        <w:jc w:val="both"/>
        <w:rPr>
          <w:bCs/>
        </w:rPr>
      </w:pPr>
    </w:p>
    <w:p w:rsidR="0094554F" w:rsidRPr="0094554F" w:rsidRDefault="0094554F" w:rsidP="0094554F">
      <w:pPr>
        <w:jc w:val="both"/>
        <w:rPr>
          <w:bCs/>
          <w:i/>
          <w:iCs/>
        </w:rPr>
      </w:pPr>
      <w:r w:rsidRPr="0094554F">
        <w:rPr>
          <w:bCs/>
        </w:rPr>
        <w:t>Poleg nezadostne »</w:t>
      </w:r>
      <w:r w:rsidRPr="0094554F">
        <w:rPr>
          <w:bCs/>
          <w:i/>
        </w:rPr>
        <w:t xml:space="preserve">seznanjenosti delavcev s svojimi zakonskimi pravicami in z njihovim uveljavljanjem« </w:t>
      </w:r>
      <w:r w:rsidRPr="0094554F">
        <w:rPr>
          <w:bCs/>
        </w:rPr>
        <w:t>(Dokl</w:t>
      </w:r>
      <w:r>
        <w:rPr>
          <w:bCs/>
        </w:rPr>
        <w:t>, spletna stran</w:t>
      </w:r>
      <w:r w:rsidRPr="0094554F">
        <w:rPr>
          <w:bCs/>
        </w:rPr>
        <w:t xml:space="preserve">), se pri izvajanju zakona v praksi kaže še en omejevalni dejavnik, in sicer nezadosten interes in neaktivnost delavcev pri uveljavljanju svojih pravic. </w:t>
      </w:r>
      <w:r w:rsidRPr="0094554F">
        <w:rPr>
          <w:bCs/>
          <w:i/>
          <w:iCs/>
        </w:rPr>
        <w:t xml:space="preserve">»Soupravljanje v praksi se ne uresničuje kar samo od sebe, potreben je namreč močan interes zaposlenih in dobra organiziranost ter načrtna aktivnost vseh izvoljenih delavskih predstavnikov v družbi. Dober in učinkovit svet delavcev mora tako delovati programirano in proaktivno (samoiniciativno).« </w:t>
      </w:r>
      <w:r w:rsidRPr="0094554F">
        <w:rPr>
          <w:bCs/>
          <w:iCs/>
        </w:rPr>
        <w:t>(Domel, spletna stran).</w:t>
      </w:r>
      <w:r w:rsidR="00E24CC4">
        <w:rPr>
          <w:rStyle w:val="Sprotnaopomba-sklic"/>
          <w:bCs/>
          <w:iCs/>
        </w:rPr>
        <w:footnoteReference w:id="4"/>
      </w:r>
    </w:p>
    <w:p w:rsidR="0094554F" w:rsidRDefault="0094554F" w:rsidP="0094554F">
      <w:pPr>
        <w:jc w:val="both"/>
        <w:rPr>
          <w:bCs/>
        </w:rPr>
      </w:pPr>
    </w:p>
    <w:p w:rsidR="0094554F" w:rsidRDefault="0094554F" w:rsidP="0094554F">
      <w:pPr>
        <w:jc w:val="both"/>
        <w:rPr>
          <w:bCs/>
        </w:rPr>
      </w:pPr>
      <w:r w:rsidRPr="0094554F">
        <w:rPr>
          <w:bCs/>
        </w:rPr>
        <w:t>Predlog konkretnih ukrepov za spodbujanje hitrejšega razvoja delavskega soupravljanja je Združenje svetov delavcev Slovenije že leta 2009 zapisalo v svoj programski manifest z naslovom Za sodobno ekonomsko demokracijo namesto mezdnega kapitalizma</w:t>
      </w:r>
      <w:r w:rsidR="00902E4C">
        <w:rPr>
          <w:bCs/>
        </w:rPr>
        <w:t>.</w:t>
      </w:r>
      <w:r w:rsidRPr="0094554F">
        <w:rPr>
          <w:bCs/>
          <w:vertAlign w:val="superscript"/>
        </w:rPr>
        <w:footnoteReference w:id="5"/>
      </w:r>
      <w:r w:rsidRPr="0094554F">
        <w:rPr>
          <w:bCs/>
        </w:rPr>
        <w:t xml:space="preserve"> (Bakovnik, spletna stran).</w:t>
      </w:r>
    </w:p>
    <w:p w:rsidR="00014E87" w:rsidRPr="0094554F" w:rsidRDefault="00014E87" w:rsidP="0094554F">
      <w:pPr>
        <w:jc w:val="both"/>
        <w:rPr>
          <w:bCs/>
        </w:rPr>
      </w:pPr>
    </w:p>
    <w:p w:rsidR="00E24CC4" w:rsidRPr="00E24CC4" w:rsidRDefault="00E24CC4" w:rsidP="00E24CC4">
      <w:pPr>
        <w:jc w:val="both"/>
        <w:rPr>
          <w:bCs/>
        </w:rPr>
      </w:pPr>
      <w:r w:rsidRPr="00E24CC4">
        <w:rPr>
          <w:bCs/>
        </w:rPr>
        <w:t xml:space="preserve">V zadnjem času vse pomembnejšo funkcijo pri razvoju sodobnih konceptov korporacijskega upravljanja igrajo tudi različni kodeksi. </w:t>
      </w:r>
      <w:r w:rsidR="003C7B2A">
        <w:rPr>
          <w:bCs/>
        </w:rPr>
        <w:t>N</w:t>
      </w:r>
      <w:r w:rsidR="003C7B2A" w:rsidRPr="003C7B2A">
        <w:rPr>
          <w:bCs/>
        </w:rPr>
        <w:t xml:space="preserve">a Bledu je bil </w:t>
      </w:r>
      <w:r w:rsidRPr="00E24CC4">
        <w:rPr>
          <w:bCs/>
        </w:rPr>
        <w:t xml:space="preserve">20. </w:t>
      </w:r>
      <w:r w:rsidR="003C7B2A">
        <w:rPr>
          <w:bCs/>
        </w:rPr>
        <w:t xml:space="preserve">10. </w:t>
      </w:r>
      <w:r w:rsidRPr="00E24CC4">
        <w:rPr>
          <w:bCs/>
        </w:rPr>
        <w:t>2014 podpisan Kodeks sodelovanja zaposlenih pri upravljanju družb</w:t>
      </w:r>
      <w:r w:rsidR="00902E4C">
        <w:rPr>
          <w:bCs/>
        </w:rPr>
        <w:t>.</w:t>
      </w:r>
      <w:r w:rsidRPr="00E24CC4">
        <w:rPr>
          <w:bCs/>
          <w:vertAlign w:val="superscript"/>
        </w:rPr>
        <w:footnoteReference w:id="6"/>
      </w:r>
      <w:r w:rsidRPr="00E24CC4">
        <w:rPr>
          <w:bCs/>
        </w:rPr>
        <w:t xml:space="preserve"> (Gostiša, spletna stran). </w:t>
      </w:r>
    </w:p>
    <w:p w:rsidR="00E24CC4" w:rsidRPr="00E24CC4" w:rsidRDefault="00E24CC4" w:rsidP="00E24CC4">
      <w:pPr>
        <w:jc w:val="both"/>
        <w:rPr>
          <w:bCs/>
        </w:rPr>
      </w:pPr>
    </w:p>
    <w:p w:rsidR="00E24CC4" w:rsidRPr="00E24CC4" w:rsidRDefault="00E24CC4" w:rsidP="00E24CC4">
      <w:pPr>
        <w:jc w:val="both"/>
        <w:rPr>
          <w:bCs/>
        </w:rPr>
      </w:pPr>
      <w:r w:rsidRPr="00E24CC4">
        <w:rPr>
          <w:bCs/>
        </w:rPr>
        <w:lastRenderedPageBreak/>
        <w:t xml:space="preserve">Zakon o sodelovanju delavcev pri upravljanju bi bilo </w:t>
      </w:r>
      <w:r w:rsidR="003C7B2A">
        <w:rPr>
          <w:bCs/>
        </w:rPr>
        <w:t xml:space="preserve">treba </w:t>
      </w:r>
      <w:r w:rsidRPr="00E24CC4">
        <w:rPr>
          <w:bCs/>
        </w:rPr>
        <w:t>po mnenju stroke posodobiti in »</w:t>
      </w:r>
      <w:r w:rsidRPr="00E24CC4">
        <w:rPr>
          <w:bCs/>
          <w:i/>
        </w:rPr>
        <w:t xml:space="preserve">novelirati nekatere določbe, ki preprečujejo učinkovitejšo uresničevanje ustavne pravice delavcev, da sodelujejo pri upravljanju gospodarskih družb.« </w:t>
      </w:r>
      <w:r w:rsidRPr="00E24CC4">
        <w:rPr>
          <w:bCs/>
        </w:rPr>
        <w:t>(Bohinc, spletna stran).</w:t>
      </w:r>
      <w:r w:rsidR="00DB386A">
        <w:rPr>
          <w:bCs/>
        </w:rPr>
        <w:t xml:space="preserve"> </w:t>
      </w:r>
    </w:p>
    <w:p w:rsidR="000D0663" w:rsidRPr="000D0663" w:rsidRDefault="000D0663" w:rsidP="000D0663">
      <w:pPr>
        <w:jc w:val="both"/>
        <w:rPr>
          <w:bCs/>
          <w:iCs/>
        </w:rPr>
      </w:pPr>
      <w:r w:rsidRPr="000D0663">
        <w:rPr>
          <w:bCs/>
          <w:iCs/>
        </w:rPr>
        <w:t>Praksa uresničevanja zakona se v zadnjih desetih letih spremlja in analizira v okviru Združenja svetov delavcev Slovenije in ŠCID – Študijskega centra za industrijsko demokracijo.</w:t>
      </w:r>
      <w:r w:rsidRPr="000D0663">
        <w:rPr>
          <w:bCs/>
          <w:iCs/>
          <w:vertAlign w:val="superscript"/>
        </w:rPr>
        <w:footnoteReference w:id="7"/>
      </w:r>
      <w:r w:rsidRPr="000D0663">
        <w:rPr>
          <w:bCs/>
        </w:rPr>
        <w:t xml:space="preserve"> Izvedeno je bilo nekaj anketnih, priložnostnih raziskav</w:t>
      </w:r>
      <w:r w:rsidRPr="000D0663">
        <w:rPr>
          <w:bCs/>
          <w:vertAlign w:val="superscript"/>
        </w:rPr>
        <w:footnoteReference w:id="8"/>
      </w:r>
      <w:r w:rsidRPr="000D0663">
        <w:rPr>
          <w:bCs/>
        </w:rPr>
        <w:t xml:space="preserve"> na majhnem vzorcu</w:t>
      </w:r>
      <w:r w:rsidRPr="000D0663">
        <w:rPr>
          <w:bCs/>
          <w:iCs/>
        </w:rPr>
        <w:t xml:space="preserve"> (med sveti delavcev iz podjetij, ki so člani Združenja svetov delavcev Slovenije). Te raziskave</w:t>
      </w:r>
      <w:r w:rsidR="0082160E">
        <w:rPr>
          <w:rStyle w:val="Sprotnaopomba-sklic"/>
          <w:bCs/>
          <w:iCs/>
        </w:rPr>
        <w:footnoteReference w:id="9"/>
      </w:r>
      <w:r w:rsidRPr="000D0663">
        <w:rPr>
          <w:bCs/>
          <w:iCs/>
        </w:rPr>
        <w:t xml:space="preserve"> so starejšega datuma.</w:t>
      </w:r>
    </w:p>
    <w:p w:rsidR="000D0663" w:rsidRDefault="000D0663" w:rsidP="004B55AE">
      <w:pPr>
        <w:jc w:val="both"/>
        <w:rPr>
          <w:bCs/>
        </w:rPr>
      </w:pPr>
    </w:p>
    <w:p w:rsidR="000D0663" w:rsidRPr="000D0663" w:rsidRDefault="0094554F" w:rsidP="000D0663">
      <w:pPr>
        <w:jc w:val="both"/>
        <w:rPr>
          <w:bCs/>
          <w:iCs/>
        </w:rPr>
      </w:pPr>
      <w:r>
        <w:rPr>
          <w:bCs/>
        </w:rPr>
        <w:t xml:space="preserve">Mag. Rajko </w:t>
      </w:r>
      <w:r w:rsidR="000D0663" w:rsidRPr="000D0663">
        <w:rPr>
          <w:bCs/>
          <w:iCs/>
        </w:rPr>
        <w:t>Bakovnik</w:t>
      </w:r>
      <w:r w:rsidR="000D0663">
        <w:rPr>
          <w:rStyle w:val="Sprotnaopomba-sklic"/>
          <w:bCs/>
          <w:iCs/>
        </w:rPr>
        <w:footnoteReference w:id="10"/>
      </w:r>
      <w:r w:rsidR="000D0663" w:rsidRPr="000D0663">
        <w:rPr>
          <w:bCs/>
          <w:i/>
          <w:iCs/>
        </w:rPr>
        <w:t xml:space="preserve"> </w:t>
      </w:r>
      <w:r w:rsidR="003C7B2A">
        <w:rPr>
          <w:bCs/>
          <w:iCs/>
        </w:rPr>
        <w:t>navaja</w:t>
      </w:r>
      <w:r w:rsidR="000D0663" w:rsidRPr="000D0663">
        <w:rPr>
          <w:bCs/>
          <w:iCs/>
        </w:rPr>
        <w:t>:</w:t>
      </w:r>
    </w:p>
    <w:p w:rsidR="000D0663" w:rsidRPr="000D0663" w:rsidRDefault="000D0663" w:rsidP="000D0663">
      <w:pPr>
        <w:jc w:val="both"/>
        <w:rPr>
          <w:bCs/>
          <w:iCs/>
        </w:rPr>
      </w:pPr>
    </w:p>
    <w:p w:rsidR="000D0663" w:rsidRPr="000D0663" w:rsidRDefault="000D0663" w:rsidP="000D0663">
      <w:pPr>
        <w:jc w:val="both"/>
        <w:rPr>
          <w:bCs/>
          <w:i/>
          <w:iCs/>
        </w:rPr>
      </w:pPr>
      <w:r w:rsidRPr="000D0663">
        <w:rPr>
          <w:bCs/>
          <w:i/>
          <w:iCs/>
        </w:rPr>
        <w:t xml:space="preserve"> »</w:t>
      </w:r>
      <w:r w:rsidRPr="00014E87">
        <w:rPr>
          <w:bCs/>
          <w:i/>
          <w:iCs/>
          <w:sz w:val="20"/>
          <w:szCs w:val="20"/>
        </w:rPr>
        <w:t>Danes v Sloveniji nimamo inštitucij, ki bi bile pooblaščene za sistematično zbiranje podatkov in vodenje evidenc o delujočih svetih delavcev in drugih inštitucij delavske participacije (predstavniki delavcev v nadzornih svetih, delavski direktorji), čeprav je bilo to izrecno predlagano že v prvi slovenski raziskavi o delavski participaciji iz leta 1996 (Analiza uresničevanja zakona o soupravljanju, ITEO). To pa pomeni, da nimamo nikakršnega pregleda nad stanjem in s tem tudi ne podlage za sprejemanje takšnih ali drugačnih razvojnih in drugih ukrepov. Zato bi bilo nadvse priporočljivo, da bi Ministrstvo za delo, družino in socialne zadeve čim prej zagotovilo uveljavitev ustreznega sistema za spremljanje stanja v Sloveniji v obravnavanem smislu, in sicer bodisi v okviru lastnih služb bodisi preko dodelitve koncesije določeni inštituciji ali na drug ustrezen način (npr. preko Statističnega urada RS). Če bi bila uveljavljena predlagana posebna »agencija za razvoj ekonomske demokracije«, pa bi seveda lahko to nalogo prevzela ona.</w:t>
      </w:r>
      <w:r w:rsidRPr="000D0663">
        <w:rPr>
          <w:bCs/>
          <w:i/>
          <w:iCs/>
        </w:rPr>
        <w:t>«</w:t>
      </w:r>
    </w:p>
    <w:p w:rsidR="000D0663" w:rsidRDefault="000D0663" w:rsidP="004B55AE">
      <w:pPr>
        <w:jc w:val="both"/>
        <w:rPr>
          <w:bCs/>
        </w:rPr>
      </w:pPr>
    </w:p>
    <w:p w:rsidR="00B03F40" w:rsidRDefault="003C7B2A" w:rsidP="00A36B8D">
      <w:pPr>
        <w:jc w:val="both"/>
        <w:rPr>
          <w:iCs/>
        </w:rPr>
      </w:pPr>
      <w:r>
        <w:rPr>
          <w:bCs/>
        </w:rPr>
        <w:t>Na podlagi navedenega je mogoče reči</w:t>
      </w:r>
      <w:r w:rsidR="00902E4C">
        <w:rPr>
          <w:bCs/>
        </w:rPr>
        <w:t xml:space="preserve">, </w:t>
      </w:r>
      <w:r w:rsidR="00854E6B">
        <w:rPr>
          <w:bCs/>
          <w:iCs/>
        </w:rPr>
        <w:t>da u</w:t>
      </w:r>
      <w:r w:rsidR="006C72DB" w:rsidRPr="006C72DB">
        <w:rPr>
          <w:bCs/>
          <w:iCs/>
        </w:rPr>
        <w:t>činki</w:t>
      </w:r>
      <w:r w:rsidR="006C72DB" w:rsidRPr="006C72DB">
        <w:rPr>
          <w:iCs/>
        </w:rPr>
        <w:t xml:space="preserve"> in izvajanje </w:t>
      </w:r>
      <w:r w:rsidR="006C72DB" w:rsidRPr="006C72DB">
        <w:rPr>
          <w:bCs/>
          <w:iCs/>
        </w:rPr>
        <w:t>zakonodaje</w:t>
      </w:r>
      <w:r w:rsidR="006C72DB" w:rsidRPr="006C72DB">
        <w:rPr>
          <w:iCs/>
        </w:rPr>
        <w:t xml:space="preserve"> na področju sodelovanja delavcev pri upravljanju niso predmet sistematičnega spremljanja</w:t>
      </w:r>
      <w:r w:rsidR="00A36B8D">
        <w:rPr>
          <w:iCs/>
        </w:rPr>
        <w:t xml:space="preserve"> in da</w:t>
      </w:r>
      <w:r w:rsidR="00310B8E">
        <w:rPr>
          <w:iCs/>
        </w:rPr>
        <w:t xml:space="preserve"> metodološko relevantnih</w:t>
      </w:r>
      <w:r w:rsidR="00A36B8D">
        <w:rPr>
          <w:iCs/>
        </w:rPr>
        <w:t xml:space="preserve"> </w:t>
      </w:r>
      <w:r w:rsidR="00A36B8D" w:rsidRPr="00A36B8D">
        <w:rPr>
          <w:iCs/>
        </w:rPr>
        <w:t>podatkov o uresničevanju ZSDU za leta 2011, 2012, 2013 ni na razpolago</w:t>
      </w:r>
      <w:r w:rsidR="00A36B8D">
        <w:rPr>
          <w:iCs/>
        </w:rPr>
        <w:t>.</w:t>
      </w:r>
      <w:r w:rsidR="006C72DB" w:rsidRPr="006C72DB">
        <w:rPr>
          <w:iCs/>
        </w:rPr>
        <w:t xml:space="preserve"> </w:t>
      </w:r>
    </w:p>
    <w:p w:rsidR="0094554F" w:rsidRDefault="006C72DB" w:rsidP="00A36B8D">
      <w:pPr>
        <w:jc w:val="both"/>
        <w:rPr>
          <w:iCs/>
        </w:rPr>
      </w:pPr>
      <w:r w:rsidRPr="006C72DB">
        <w:rPr>
          <w:iCs/>
        </w:rPr>
        <w:t>Podatkov o uresničevanju</w:t>
      </w:r>
      <w:r w:rsidR="00310B8E">
        <w:rPr>
          <w:iCs/>
        </w:rPr>
        <w:t xml:space="preserve"> določil</w:t>
      </w:r>
      <w:r w:rsidRPr="006C72DB">
        <w:rPr>
          <w:iCs/>
        </w:rPr>
        <w:t xml:space="preserve"> ZSDU ne zbirajo v pristojnem ministrstvu </w:t>
      </w:r>
      <w:r w:rsidRPr="000E2D4E">
        <w:rPr>
          <w:i/>
          <w:iCs/>
        </w:rPr>
        <w:t>(</w:t>
      </w:r>
      <w:r w:rsidR="0094554F" w:rsidRPr="00014E87">
        <w:rPr>
          <w:iCs/>
        </w:rPr>
        <w:t xml:space="preserve">iz odgovora predstavnice </w:t>
      </w:r>
      <w:r w:rsidR="000E2D4E" w:rsidRPr="00014E87">
        <w:rPr>
          <w:iCs/>
        </w:rPr>
        <w:t>Ministrstv</w:t>
      </w:r>
      <w:r w:rsidR="0094554F">
        <w:rPr>
          <w:iCs/>
        </w:rPr>
        <w:t>a</w:t>
      </w:r>
      <w:r w:rsidR="000E2D4E" w:rsidRPr="00014E87">
        <w:rPr>
          <w:iCs/>
        </w:rPr>
        <w:t xml:space="preserve"> za delo, družino in socialne zadeve</w:t>
      </w:r>
      <w:r w:rsidRPr="006C72DB">
        <w:rPr>
          <w:iCs/>
        </w:rPr>
        <w:t>) ne na Direktoratu za delovna razmerja in pravice iz dela (odgovor Direktorata)</w:t>
      </w:r>
      <w:r w:rsidR="00A36B8D">
        <w:rPr>
          <w:iCs/>
        </w:rPr>
        <w:t xml:space="preserve">. </w:t>
      </w:r>
      <w:r w:rsidR="00A36B8D" w:rsidRPr="00A36B8D">
        <w:rPr>
          <w:iCs/>
        </w:rPr>
        <w:t>Inšpektorat za delo zbira podatke o obravnavanih kr</w:t>
      </w:r>
      <w:r w:rsidR="00A36B8D" w:rsidRPr="00A36B8D">
        <w:rPr>
          <w:rFonts w:hint="eastAsia"/>
          <w:iCs/>
        </w:rPr>
        <w:t>š</w:t>
      </w:r>
      <w:r w:rsidR="00A36B8D" w:rsidRPr="00A36B8D">
        <w:rPr>
          <w:iCs/>
        </w:rPr>
        <w:t>itvah povezanih z ZSDU</w:t>
      </w:r>
      <w:r w:rsidR="00C3003E">
        <w:rPr>
          <w:rStyle w:val="Sprotnaopomba-sklic"/>
          <w:iCs/>
        </w:rPr>
        <w:footnoteReference w:id="11"/>
      </w:r>
      <w:r w:rsidR="0094554F">
        <w:rPr>
          <w:iCs/>
        </w:rPr>
        <w:t>, v</w:t>
      </w:r>
      <w:r w:rsidR="00A36B8D" w:rsidRPr="00A36B8D">
        <w:rPr>
          <w:iCs/>
        </w:rPr>
        <w:t>endar</w:t>
      </w:r>
      <w:r w:rsidR="00B03F40">
        <w:rPr>
          <w:iCs/>
        </w:rPr>
        <w:t xml:space="preserve"> je</w:t>
      </w:r>
      <w:r w:rsidR="00A36B8D" w:rsidRPr="00A36B8D">
        <w:rPr>
          <w:iCs/>
        </w:rPr>
        <w:t>, kot navaja Bakovnik</w:t>
      </w:r>
      <w:r w:rsidR="0094554F">
        <w:rPr>
          <w:iCs/>
        </w:rPr>
        <w:t>:</w:t>
      </w:r>
    </w:p>
    <w:p w:rsidR="0094554F" w:rsidRDefault="0094554F" w:rsidP="00A36B8D">
      <w:pPr>
        <w:jc w:val="both"/>
        <w:rPr>
          <w:iCs/>
        </w:rPr>
      </w:pPr>
    </w:p>
    <w:p w:rsidR="00A36B8D" w:rsidRDefault="00A36B8D" w:rsidP="00A36B8D">
      <w:pPr>
        <w:jc w:val="both"/>
        <w:rPr>
          <w:i/>
          <w:iCs/>
          <w:sz w:val="20"/>
          <w:szCs w:val="20"/>
        </w:rPr>
      </w:pPr>
      <w:r w:rsidRPr="00014E87">
        <w:rPr>
          <w:iCs/>
          <w:sz w:val="20"/>
          <w:szCs w:val="20"/>
        </w:rPr>
        <w:t>»</w:t>
      </w:r>
      <w:r w:rsidRPr="00014E87">
        <w:rPr>
          <w:i/>
          <w:iCs/>
          <w:sz w:val="20"/>
          <w:szCs w:val="20"/>
        </w:rPr>
        <w:t xml:space="preserve">Veljavni ZSDU v praksi zagotovo eden najpogosteje, hkrati pa najbolj </w:t>
      </w:r>
      <w:proofErr w:type="spellStart"/>
      <w:r w:rsidRPr="00014E87">
        <w:rPr>
          <w:i/>
          <w:iCs/>
          <w:sz w:val="20"/>
          <w:szCs w:val="20"/>
        </w:rPr>
        <w:t>nesankcionirano</w:t>
      </w:r>
      <w:proofErr w:type="spellEnd"/>
      <w:r w:rsidRPr="00014E87">
        <w:rPr>
          <w:i/>
          <w:iCs/>
          <w:sz w:val="20"/>
          <w:szCs w:val="20"/>
        </w:rPr>
        <w:t xml:space="preserve"> kršenih slovenskih zakonov. Inšpekcijski nadzor nad uresničevanjem ZSDU je skrajno neučinkovit, kar kažejo tudi poročila republiškega inšpektorata za delo o številu in »teži« obravnavanih kršitev na tem področju. Vendar razlog ni samo v kadrovski »podhranjenosti« inšpekcijskih služb, temveč v veliki meri tudi v </w:t>
      </w:r>
      <w:r w:rsidRPr="00014E87">
        <w:rPr>
          <w:bCs/>
          <w:i/>
          <w:iCs/>
          <w:sz w:val="20"/>
          <w:szCs w:val="20"/>
        </w:rPr>
        <w:t>neustreznosti sedanjih kazenskih določb v okviru ZSDU</w:t>
      </w:r>
      <w:r w:rsidRPr="00014E87">
        <w:rPr>
          <w:i/>
          <w:iCs/>
          <w:sz w:val="20"/>
          <w:szCs w:val="20"/>
        </w:rPr>
        <w:t>, ki predstavljajo praktično edino možno pravno podlago za konkretno in s sankcijami podprto ukrepanje inšpekcij za delo.«</w:t>
      </w:r>
    </w:p>
    <w:p w:rsidR="0094554F" w:rsidRPr="00014E87" w:rsidRDefault="0094554F" w:rsidP="00A36B8D">
      <w:pPr>
        <w:jc w:val="both"/>
        <w:rPr>
          <w:i/>
          <w:iCs/>
          <w:sz w:val="20"/>
          <w:szCs w:val="20"/>
        </w:rPr>
      </w:pPr>
    </w:p>
    <w:p w:rsidR="005A6973" w:rsidRDefault="00A36B8D" w:rsidP="005A6973">
      <w:pPr>
        <w:jc w:val="both"/>
        <w:rPr>
          <w:i/>
          <w:iCs/>
        </w:rPr>
      </w:pPr>
      <w:r>
        <w:rPr>
          <w:iCs/>
        </w:rPr>
        <w:t xml:space="preserve">Podatkov </w:t>
      </w:r>
      <w:r w:rsidR="00B03F40" w:rsidRPr="00B03F40">
        <w:rPr>
          <w:iCs/>
        </w:rPr>
        <w:t xml:space="preserve">o uresničevanju ZSDU </w:t>
      </w:r>
      <w:r w:rsidR="00B03F40">
        <w:rPr>
          <w:iCs/>
        </w:rPr>
        <w:t xml:space="preserve">prav tako </w:t>
      </w:r>
      <w:r>
        <w:rPr>
          <w:iCs/>
        </w:rPr>
        <w:t xml:space="preserve">ne zbirajo </w:t>
      </w:r>
      <w:r w:rsidR="006C72DB" w:rsidRPr="006C72DB">
        <w:rPr>
          <w:iCs/>
        </w:rPr>
        <w:t>v združenjih</w:t>
      </w:r>
      <w:r w:rsidR="00310B8E">
        <w:rPr>
          <w:iCs/>
        </w:rPr>
        <w:t>,</w:t>
      </w:r>
      <w:r w:rsidR="006C72DB" w:rsidRPr="006C72DB">
        <w:rPr>
          <w:iCs/>
        </w:rPr>
        <w:t xml:space="preserve"> kot so</w:t>
      </w:r>
      <w:r w:rsidR="00310B8E">
        <w:rPr>
          <w:iCs/>
        </w:rPr>
        <w:t>:</w:t>
      </w:r>
      <w:r w:rsidR="006C72DB" w:rsidRPr="006C72DB">
        <w:rPr>
          <w:iCs/>
        </w:rPr>
        <w:t xml:space="preserve"> Združenje svetov delavcev (odgovor ZSDS</w:t>
      </w:r>
      <w:r w:rsidRPr="00A36B8D">
        <w:rPr>
          <w:iCs/>
          <w:vertAlign w:val="superscript"/>
        </w:rPr>
        <w:footnoteReference w:id="12"/>
      </w:r>
      <w:r w:rsidR="006C72DB" w:rsidRPr="006C72DB">
        <w:rPr>
          <w:iCs/>
        </w:rPr>
        <w:t>), Združenje nadzorni</w:t>
      </w:r>
      <w:r w:rsidR="00B03F40">
        <w:rPr>
          <w:iCs/>
        </w:rPr>
        <w:t>kov Slovenije (odgovor Združenja</w:t>
      </w:r>
      <w:r w:rsidR="006C72DB" w:rsidRPr="006C72DB">
        <w:rPr>
          <w:iCs/>
        </w:rPr>
        <w:t xml:space="preserve"> nadzornikov</w:t>
      </w:r>
      <w:r>
        <w:rPr>
          <w:iCs/>
        </w:rPr>
        <w:t xml:space="preserve">), Združenje </w:t>
      </w:r>
      <w:proofErr w:type="spellStart"/>
      <w:r>
        <w:rPr>
          <w:iCs/>
        </w:rPr>
        <w:t>managerjev</w:t>
      </w:r>
      <w:proofErr w:type="spellEnd"/>
      <w:r>
        <w:rPr>
          <w:iCs/>
        </w:rPr>
        <w:t xml:space="preserve"> in</w:t>
      </w:r>
      <w:r w:rsidR="006C72DB" w:rsidRPr="006C72DB">
        <w:rPr>
          <w:iCs/>
        </w:rPr>
        <w:t xml:space="preserve"> Gospodarska zbornica Slovenije (odgovor GZS). SURS </w:t>
      </w:r>
      <w:r>
        <w:rPr>
          <w:iCs/>
        </w:rPr>
        <w:t xml:space="preserve">in AJPES prav tako ne </w:t>
      </w:r>
      <w:r w:rsidR="00310B8E">
        <w:rPr>
          <w:iCs/>
        </w:rPr>
        <w:t>razpolagata s temi</w:t>
      </w:r>
      <w:r w:rsidR="006C72DB" w:rsidRPr="006C72DB">
        <w:rPr>
          <w:iCs/>
        </w:rPr>
        <w:t xml:space="preserve"> podatk</w:t>
      </w:r>
      <w:r w:rsidR="00310B8E">
        <w:rPr>
          <w:iCs/>
        </w:rPr>
        <w:t>i</w:t>
      </w:r>
      <w:r w:rsidR="006C72DB" w:rsidRPr="006C72DB">
        <w:rPr>
          <w:iCs/>
        </w:rPr>
        <w:t xml:space="preserve">. Tudi na Fakulteti za družbene vede se </w:t>
      </w:r>
      <w:r w:rsidR="00B03F40">
        <w:rPr>
          <w:iCs/>
        </w:rPr>
        <w:t xml:space="preserve">s </w:t>
      </w:r>
      <w:r w:rsidR="006C72DB" w:rsidRPr="006C72DB">
        <w:rPr>
          <w:iCs/>
        </w:rPr>
        <w:t>tem</w:t>
      </w:r>
      <w:r w:rsidR="006C72DB">
        <w:rPr>
          <w:iCs/>
        </w:rPr>
        <w:t xml:space="preserve"> v zadnjem času</w:t>
      </w:r>
      <w:r w:rsidR="006C72DB" w:rsidRPr="006C72DB">
        <w:rPr>
          <w:iCs/>
        </w:rPr>
        <w:t xml:space="preserve"> niso sistematično ukvarjali. V letu 2013 so opravili 2 študiji primerov v sklopu širše evropske raziskave</w:t>
      </w:r>
      <w:r w:rsidR="00B03F40">
        <w:rPr>
          <w:rStyle w:val="Sprotnaopomba-sklic"/>
          <w:iCs/>
        </w:rPr>
        <w:footnoteReference w:id="13"/>
      </w:r>
      <w:r w:rsidR="006C72DB" w:rsidRPr="006C72DB">
        <w:rPr>
          <w:iCs/>
        </w:rPr>
        <w:t xml:space="preserve"> (odgovor FDV), ki pa za prikaz uresničevanja zakona v Sloven</w:t>
      </w:r>
      <w:r w:rsidR="006C72DB">
        <w:rPr>
          <w:iCs/>
        </w:rPr>
        <w:t>iji ne zadostuje</w:t>
      </w:r>
      <w:r w:rsidR="00310B8E">
        <w:rPr>
          <w:iCs/>
        </w:rPr>
        <w:t>ta</w:t>
      </w:r>
      <w:r w:rsidR="006C72DB" w:rsidRPr="006C72DB">
        <w:rPr>
          <w:iCs/>
        </w:rPr>
        <w:t xml:space="preserve">. </w:t>
      </w:r>
    </w:p>
    <w:p w:rsidR="006C72DB" w:rsidRPr="006C72DB" w:rsidRDefault="006C72DB" w:rsidP="006C72DB">
      <w:pPr>
        <w:jc w:val="both"/>
        <w:rPr>
          <w:iCs/>
        </w:rPr>
      </w:pPr>
    </w:p>
    <w:p w:rsidR="00A108BA" w:rsidRPr="00A108BA" w:rsidRDefault="00474972" w:rsidP="00A108BA">
      <w:pPr>
        <w:jc w:val="both"/>
      </w:pPr>
      <w:r>
        <w:t>P</w:t>
      </w:r>
      <w:r w:rsidRPr="00474972">
        <w:t>odatka o številu svetov delavcev v Sloveniji</w:t>
      </w:r>
      <w:r w:rsidR="00310B8E">
        <w:t xml:space="preserve"> prav tako</w:t>
      </w:r>
      <w:r w:rsidRPr="00474972">
        <w:t xml:space="preserve"> </w:t>
      </w:r>
      <w:r>
        <w:t>ni</w:t>
      </w:r>
      <w:r w:rsidR="00310B8E">
        <w:t>.</w:t>
      </w:r>
      <w:r>
        <w:t xml:space="preserve"> </w:t>
      </w:r>
      <w:r w:rsidR="00310B8E">
        <w:t>Tudi</w:t>
      </w:r>
      <w:r>
        <w:t xml:space="preserve"> ni</w:t>
      </w:r>
      <w:r w:rsidR="00895785">
        <w:t xml:space="preserve"> možno</w:t>
      </w:r>
      <w:r w:rsidR="00895785" w:rsidRPr="00895785">
        <w:t xml:space="preserve"> </w:t>
      </w:r>
      <w:r w:rsidR="00310B8E">
        <w:t xml:space="preserve">s konkretnimi </w:t>
      </w:r>
      <w:r w:rsidR="00895785" w:rsidRPr="00895785">
        <w:t xml:space="preserve">podatki </w:t>
      </w:r>
      <w:r w:rsidR="00647B15" w:rsidRPr="00895785">
        <w:t>ovrednotiti</w:t>
      </w:r>
      <w:r w:rsidR="00895785">
        <w:t xml:space="preserve"> </w:t>
      </w:r>
      <w:r w:rsidR="00647B15">
        <w:t>z</w:t>
      </w:r>
      <w:r w:rsidR="00895785" w:rsidRPr="00895785">
        <w:t xml:space="preserve">akonsko </w:t>
      </w:r>
      <w:r w:rsidR="00647B15">
        <w:t>opredeljene</w:t>
      </w:r>
      <w:r w:rsidR="00895785" w:rsidRPr="00895785">
        <w:t xml:space="preserve"> pravic</w:t>
      </w:r>
      <w:r w:rsidR="00647B15">
        <w:t>e</w:t>
      </w:r>
      <w:r w:rsidR="00895785" w:rsidRPr="00895785">
        <w:t xml:space="preserve"> sodelovanja zaposlenih v organih gospodarskih družb</w:t>
      </w:r>
      <w:r w:rsidR="00647B15">
        <w:t xml:space="preserve">, saj </w:t>
      </w:r>
      <w:r>
        <w:t xml:space="preserve">podatka o številu </w:t>
      </w:r>
      <w:r w:rsidR="006C72DB" w:rsidRPr="006C72DB">
        <w:t xml:space="preserve">predstavnikov </w:t>
      </w:r>
      <w:r>
        <w:t>delavcev v organih upravljanja</w:t>
      </w:r>
      <w:r w:rsidR="00310B8E">
        <w:t xml:space="preserve"> ni.</w:t>
      </w:r>
      <w:r w:rsidR="00647B15">
        <w:rPr>
          <w:rStyle w:val="Sprotnaopomba-sklic"/>
        </w:rPr>
        <w:footnoteReference w:id="14"/>
      </w:r>
      <w:r>
        <w:t xml:space="preserve"> </w:t>
      </w:r>
      <w:r w:rsidR="006C72DB" w:rsidRPr="006C72DB">
        <w:t>Združenje svetov delavcev ima 113 članov.</w:t>
      </w:r>
      <w:r w:rsidR="006C72DB" w:rsidRPr="006C72DB">
        <w:rPr>
          <w:vertAlign w:val="superscript"/>
        </w:rPr>
        <w:footnoteReference w:id="15"/>
      </w:r>
      <w:r w:rsidR="006C72DB" w:rsidRPr="006C72DB">
        <w:t xml:space="preserve"> To je zelo majhno število v primerjavi z številom poslovnih subjektov v Sloveniji, </w:t>
      </w:r>
      <w:r>
        <w:t xml:space="preserve">ki jih je </w:t>
      </w:r>
      <w:r w:rsidR="006C72DB" w:rsidRPr="006C72DB">
        <w:t>197</w:t>
      </w:r>
      <w:r w:rsidR="00A108BA">
        <w:t>.</w:t>
      </w:r>
      <w:r w:rsidR="006C72DB" w:rsidRPr="006C72DB">
        <w:t>160 (od tega je 80</w:t>
      </w:r>
      <w:r w:rsidR="00A108BA">
        <w:t>.</w:t>
      </w:r>
      <w:r w:rsidR="006C72DB" w:rsidRPr="006C72DB">
        <w:t>497 samostojnih podjetnikov) (</w:t>
      </w:r>
      <w:proofErr w:type="spellStart"/>
      <w:r w:rsidR="006C72DB" w:rsidRPr="006C72DB">
        <w:t>Ajpes</w:t>
      </w:r>
      <w:proofErr w:type="spellEnd"/>
      <w:r w:rsidR="00902E4C">
        <w:t>, spletna stran</w:t>
      </w:r>
      <w:r w:rsidR="006C72DB" w:rsidRPr="006C72DB">
        <w:t>)</w:t>
      </w:r>
      <w:r w:rsidR="00310B8E">
        <w:t>.</w:t>
      </w:r>
      <w:r w:rsidR="006C72DB" w:rsidRPr="006C72DB">
        <w:rPr>
          <w:vertAlign w:val="superscript"/>
        </w:rPr>
        <w:footnoteReference w:id="16"/>
      </w:r>
      <w:r w:rsidR="006C72DB" w:rsidRPr="006C72DB">
        <w:t xml:space="preserve"> Po zelo grobi oceni naj bi imelo svet delavcev 80 % srednjih in večjih podjetij (ZSDS). </w:t>
      </w:r>
      <w:r w:rsidR="00A108BA">
        <w:t>Po drugih ocenah naj bi bili delavski sveti ustanovljeni najpogosteje v velikih podjetjih, in sicer naj bi od 50</w:t>
      </w:r>
      <w:r w:rsidR="00310B8E">
        <w:t xml:space="preserve"> </w:t>
      </w:r>
      <w:r w:rsidR="00A108BA">
        <w:t>% do 75</w:t>
      </w:r>
      <w:r w:rsidR="00310B8E">
        <w:t xml:space="preserve"> </w:t>
      </w:r>
      <w:r w:rsidR="00A108BA">
        <w:t xml:space="preserve">% velikih podjetij imelo delavske svete </w:t>
      </w:r>
      <w:r w:rsidR="006C72DB" w:rsidRPr="006C72DB">
        <w:t>(</w:t>
      </w:r>
      <w:proofErr w:type="spellStart"/>
      <w:r w:rsidR="006C72DB" w:rsidRPr="00A108BA">
        <w:rPr>
          <w:bCs/>
        </w:rPr>
        <w:t>National</w:t>
      </w:r>
      <w:proofErr w:type="spellEnd"/>
      <w:r w:rsidR="006C72DB" w:rsidRPr="00A108BA">
        <w:rPr>
          <w:bCs/>
        </w:rPr>
        <w:t xml:space="preserve"> </w:t>
      </w:r>
      <w:proofErr w:type="spellStart"/>
      <w:r w:rsidR="006C72DB" w:rsidRPr="00A108BA">
        <w:rPr>
          <w:bCs/>
        </w:rPr>
        <w:t>practices</w:t>
      </w:r>
      <w:proofErr w:type="spellEnd"/>
      <w:r w:rsidR="00B13B32">
        <w:rPr>
          <w:bCs/>
        </w:rPr>
        <w:t>, spletna stran</w:t>
      </w:r>
      <w:r w:rsidR="00A108BA" w:rsidRPr="00A108BA">
        <w:rPr>
          <w:bCs/>
        </w:rPr>
        <w:t>).</w:t>
      </w:r>
      <w:r w:rsidR="006C72DB" w:rsidRPr="006C72DB">
        <w:rPr>
          <w:b/>
          <w:bCs/>
        </w:rPr>
        <w:t xml:space="preserve"> </w:t>
      </w:r>
      <w:r w:rsidR="00A108BA" w:rsidRPr="00A108BA">
        <w:rPr>
          <w:bCs/>
        </w:rPr>
        <w:t>Velikih podjetij</w:t>
      </w:r>
      <w:r w:rsidR="00A108BA" w:rsidRPr="00A108BA">
        <w:rPr>
          <w:bCs/>
          <w:vertAlign w:val="superscript"/>
        </w:rPr>
        <w:footnoteReference w:id="17"/>
      </w:r>
      <w:r w:rsidR="00A108BA" w:rsidRPr="00A108BA">
        <w:rPr>
          <w:bCs/>
        </w:rPr>
        <w:t xml:space="preserve"> pa je bilo leta 2013 v Sloveniji 300 (SURS</w:t>
      </w:r>
      <w:r w:rsidR="00B13B32">
        <w:rPr>
          <w:bCs/>
        </w:rPr>
        <w:t>, spletna stran</w:t>
      </w:r>
      <w:r w:rsidR="00310B8E">
        <w:rPr>
          <w:bCs/>
        </w:rPr>
        <w:t>)</w:t>
      </w:r>
      <w:r w:rsidR="00A108BA">
        <w:rPr>
          <w:bCs/>
        </w:rPr>
        <w:t>.</w:t>
      </w:r>
      <w:r w:rsidR="00310B8E">
        <w:rPr>
          <w:bCs/>
        </w:rPr>
        <w:t xml:space="preserve"> Bohinc pa navaja, da je </w:t>
      </w:r>
      <w:r w:rsidR="00310B8E" w:rsidRPr="00014E87">
        <w:t>v</w:t>
      </w:r>
      <w:r w:rsidR="00660D2F">
        <w:t xml:space="preserve"> Sloveniji </w:t>
      </w:r>
      <w:r w:rsidR="00A108BA" w:rsidRPr="00014E87">
        <w:t xml:space="preserve"> samo okoli 25 do 30 delavskih direktorjev</w:t>
      </w:r>
      <w:r w:rsidRPr="00474972">
        <w:rPr>
          <w:i/>
          <w:vertAlign w:val="superscript"/>
        </w:rPr>
        <w:footnoteReference w:id="18"/>
      </w:r>
      <w:r w:rsidR="00A108BA" w:rsidRPr="00A108BA">
        <w:t xml:space="preserve"> (Bohinc</w:t>
      </w:r>
      <w:r w:rsidR="00310B8E">
        <w:t>, spletna stran</w:t>
      </w:r>
      <w:r>
        <w:t>).</w:t>
      </w:r>
    </w:p>
    <w:p w:rsidR="006C72DB" w:rsidRDefault="006C72DB" w:rsidP="00B6208A">
      <w:pPr>
        <w:jc w:val="both"/>
      </w:pPr>
    </w:p>
    <w:p w:rsidR="00310B8E" w:rsidRDefault="00310B8E" w:rsidP="00B6208A">
      <w:pPr>
        <w:jc w:val="both"/>
      </w:pPr>
    </w:p>
    <w:p w:rsidR="00310B8E" w:rsidRPr="00014E87" w:rsidRDefault="00310B8E" w:rsidP="00B6208A">
      <w:pPr>
        <w:jc w:val="both"/>
        <w:rPr>
          <w:b/>
          <w:sz w:val="24"/>
          <w:szCs w:val="24"/>
        </w:rPr>
      </w:pPr>
      <w:r w:rsidRPr="00014E87">
        <w:rPr>
          <w:b/>
          <w:sz w:val="24"/>
          <w:szCs w:val="24"/>
        </w:rPr>
        <w:t>Zaključek</w:t>
      </w:r>
    </w:p>
    <w:p w:rsidR="00310B8E" w:rsidRDefault="00310B8E" w:rsidP="00B6208A">
      <w:pPr>
        <w:jc w:val="both"/>
      </w:pPr>
    </w:p>
    <w:p w:rsidR="003E70D4" w:rsidRDefault="003C7B2A" w:rsidP="00B6208A">
      <w:pPr>
        <w:jc w:val="both"/>
      </w:pPr>
      <w:r>
        <w:t xml:space="preserve">V poročilu </w:t>
      </w:r>
      <w:proofErr w:type="spellStart"/>
      <w:r>
        <w:t>SEEurope</w:t>
      </w:r>
      <w:proofErr w:type="spellEnd"/>
      <w:r>
        <w:t xml:space="preserve"> je ugotovljeno, da je v Sloveniji s</w:t>
      </w:r>
      <w:r w:rsidR="003E70D4">
        <w:t>istem sodelovanja delavcev pri upravljanju teoretično zelo napreden, v praksi pa se uveljavlja počasi. Delavci pogosto nimajo dovolj znanja o svojih pravicah in o načinih za njihovo uveljavitev. Izvajanje upravljanja je možno in ni obvezno. Zato je potrebna določena aktivnost in pobuda s strani delavcev. Vprašanje sodelovanja v upravnih organih je povezano s pravico imenovanja v te organe, ki je v rokah delavskih svetov. Če teh ni, posledično ni zastopstva delavcev v organih upravljanja ali nadzora (</w:t>
      </w:r>
      <w:proofErr w:type="spellStart"/>
      <w:r w:rsidR="003E70D4" w:rsidRPr="003E70D4">
        <w:t>SEEurope</w:t>
      </w:r>
      <w:proofErr w:type="spellEnd"/>
      <w:r w:rsidR="00902E4C">
        <w:t>, spletna stran</w:t>
      </w:r>
      <w:r w:rsidR="00670B5D">
        <w:t>).</w:t>
      </w:r>
    </w:p>
    <w:p w:rsidR="00310B8E" w:rsidRDefault="00310B8E" w:rsidP="00B6208A">
      <w:pPr>
        <w:jc w:val="both"/>
      </w:pPr>
    </w:p>
    <w:p w:rsidR="00B250C0" w:rsidRPr="00B250C0" w:rsidRDefault="00310B8E" w:rsidP="00B250C0">
      <w:pPr>
        <w:jc w:val="both"/>
      </w:pPr>
      <w:r>
        <w:t>Statistično relevantnih podatkov o uresničevanju določil ZSDU ni na voljo, ker jih nobena od pristojnih institucij ni dolžna spremljati</w:t>
      </w:r>
      <w:r w:rsidR="006832FC">
        <w:t xml:space="preserve"> in tega dejansko nihče ne </w:t>
      </w:r>
      <w:r w:rsidR="00660D2F">
        <w:t>dela</w:t>
      </w:r>
      <w:r>
        <w:t>. Med iskanjem informacij smo sicer zasledili raziskave, ki so se dotaknil</w:t>
      </w:r>
      <w:r w:rsidR="00EF40C7">
        <w:t>e</w:t>
      </w:r>
      <w:r>
        <w:t xml:space="preserve"> določenih segmentov zakona, na spletu so na voljo tudi nekatera poročila svetov delavcev o izvajanju pravic delavcev do soupravljanja</w:t>
      </w:r>
      <w:r w:rsidR="00EF40C7">
        <w:t xml:space="preserve"> v </w:t>
      </w:r>
      <w:r w:rsidR="00EF40C7">
        <w:lastRenderedPageBreak/>
        <w:t>konkretnih podjetjih</w:t>
      </w:r>
      <w:r>
        <w:t xml:space="preserve">, vendar so podatki vsebinsko parcialni in vzorci </w:t>
      </w:r>
      <w:proofErr w:type="spellStart"/>
      <w:r>
        <w:t>nereprezentativn</w:t>
      </w:r>
      <w:r w:rsidR="00B250C0">
        <w:t>i</w:t>
      </w:r>
      <w:proofErr w:type="spellEnd"/>
      <w:r w:rsidR="00B250C0">
        <w:t>, tako da z vidika metodološke</w:t>
      </w:r>
      <w:r>
        <w:t xml:space="preserve"> </w:t>
      </w:r>
      <w:r w:rsidR="00B250C0">
        <w:t>korektnosti</w:t>
      </w:r>
      <w:r w:rsidR="0046333D">
        <w:t xml:space="preserve"> iz njih ni mogoče sklepati o</w:t>
      </w:r>
      <w:r>
        <w:t xml:space="preserve"> </w:t>
      </w:r>
      <w:r w:rsidR="0046333D">
        <w:t>celostni sliki</w:t>
      </w:r>
      <w:r>
        <w:t xml:space="preserve"> dejanskega stanja. </w:t>
      </w:r>
    </w:p>
    <w:p w:rsidR="00310B8E" w:rsidRDefault="00310B8E" w:rsidP="00B6208A">
      <w:pPr>
        <w:jc w:val="both"/>
      </w:pPr>
    </w:p>
    <w:p w:rsidR="00014E87" w:rsidRDefault="00014E87" w:rsidP="003E70D4">
      <w:pPr>
        <w:jc w:val="both"/>
      </w:pPr>
    </w:p>
    <w:p w:rsidR="00CB37EB" w:rsidRDefault="00CB37EB" w:rsidP="003E70D4">
      <w:pPr>
        <w:jc w:val="both"/>
      </w:pPr>
    </w:p>
    <w:p w:rsidR="00CB37EB" w:rsidRDefault="00CB37EB" w:rsidP="00CB37EB">
      <w:pPr>
        <w:jc w:val="both"/>
      </w:pPr>
      <w:r>
        <w:t xml:space="preserve">Pripravili:        </w:t>
      </w:r>
      <w:r>
        <w:tab/>
        <w:t xml:space="preserve">Nina </w:t>
      </w:r>
      <w:proofErr w:type="spellStart"/>
      <w:r>
        <w:t>Zeilhofer</w:t>
      </w:r>
      <w:proofErr w:type="spellEnd"/>
      <w:r>
        <w:t>, MBA</w:t>
      </w:r>
    </w:p>
    <w:p w:rsidR="00CB37EB" w:rsidRDefault="00CB37EB" w:rsidP="00CB37EB">
      <w:pPr>
        <w:jc w:val="both"/>
      </w:pPr>
      <w:r>
        <w:t xml:space="preserve">          </w:t>
      </w:r>
    </w:p>
    <w:p w:rsidR="00014E87" w:rsidRDefault="00CB37EB" w:rsidP="00CB37EB">
      <w:pPr>
        <w:jc w:val="both"/>
      </w:pPr>
      <w:r>
        <w:tab/>
      </w:r>
      <w:r>
        <w:tab/>
        <w:t xml:space="preserve">mag. Mojca Pristavec </w:t>
      </w:r>
      <w:proofErr w:type="spellStart"/>
      <w:r>
        <w:t>Đogić</w:t>
      </w:r>
      <w:proofErr w:type="spellEnd"/>
    </w:p>
    <w:p w:rsidR="00225876" w:rsidRDefault="00225876" w:rsidP="003E70D4">
      <w:pPr>
        <w:jc w:val="both"/>
      </w:pPr>
    </w:p>
    <w:p w:rsidR="006832FC" w:rsidRDefault="006832FC" w:rsidP="003E70D4">
      <w:pPr>
        <w:jc w:val="both"/>
      </w:pPr>
    </w:p>
    <w:p w:rsidR="006832FC" w:rsidRDefault="006832FC" w:rsidP="003E70D4">
      <w:pPr>
        <w:jc w:val="both"/>
      </w:pPr>
    </w:p>
    <w:p w:rsidR="006832FC" w:rsidRDefault="006832FC" w:rsidP="003E70D4">
      <w:pPr>
        <w:jc w:val="both"/>
      </w:pPr>
    </w:p>
    <w:p w:rsidR="00063EB1" w:rsidRPr="00063EB1" w:rsidRDefault="003E70D4" w:rsidP="00063EB1">
      <w:pPr>
        <w:jc w:val="both"/>
      </w:pPr>
      <w:r w:rsidRPr="003E70D4">
        <w:t>Viri:</w:t>
      </w:r>
    </w:p>
    <w:p w:rsidR="003337EE" w:rsidRDefault="003337EE" w:rsidP="00B6208A">
      <w:pPr>
        <w:jc w:val="both"/>
      </w:pPr>
    </w:p>
    <w:p w:rsidR="00DB386A" w:rsidRDefault="00DB386A" w:rsidP="00DB386A">
      <w:pPr>
        <w:numPr>
          <w:ilvl w:val="0"/>
          <w:numId w:val="3"/>
        </w:numPr>
      </w:pPr>
      <w:proofErr w:type="spellStart"/>
      <w:r w:rsidRPr="00DB386A">
        <w:t>Ajpes</w:t>
      </w:r>
      <w:proofErr w:type="spellEnd"/>
      <w:r w:rsidRPr="00DB386A">
        <w:t xml:space="preserve">, spletna stran: </w:t>
      </w:r>
      <w:hyperlink r:id="rId14" w:history="1">
        <w:r w:rsidRPr="00DB386A">
          <w:rPr>
            <w:rStyle w:val="Hiperpovezava"/>
          </w:rPr>
          <w:t>http://www.ajpes.si/doc/Registri/PRS/Porocila/posl_subj_skup_30092014.pdf</w:t>
        </w:r>
      </w:hyperlink>
      <w:r w:rsidRPr="00DB386A">
        <w:t xml:space="preserve"> (december 2014).</w:t>
      </w:r>
    </w:p>
    <w:p w:rsidR="00DB386A" w:rsidRPr="00DB386A" w:rsidRDefault="00DB386A" w:rsidP="00DB386A">
      <w:pPr>
        <w:numPr>
          <w:ilvl w:val="0"/>
          <w:numId w:val="3"/>
        </w:numPr>
      </w:pPr>
      <w:r w:rsidRPr="00DB386A">
        <w:t xml:space="preserve">Bakovnik, </w:t>
      </w:r>
      <w:r w:rsidR="003C7B2A">
        <w:t>m</w:t>
      </w:r>
      <w:r w:rsidRPr="00DB386A">
        <w:t xml:space="preserve">ag. Rajko, Predlogi ukrepov za spodbujanje hitrejšega razvoja delavskega soupravljanja v RS, 2014, spletna stran: </w:t>
      </w:r>
      <w:hyperlink r:id="rId15" w:history="1">
        <w:r w:rsidRPr="00DB386A">
          <w:rPr>
            <w:rStyle w:val="Hiperpovezava"/>
          </w:rPr>
          <w:t>http://www.delavska-participacija.com/priloge/2042-1.docx</w:t>
        </w:r>
      </w:hyperlink>
      <w:r w:rsidRPr="00DB386A">
        <w:t xml:space="preserve"> (december 2014).</w:t>
      </w:r>
    </w:p>
    <w:p w:rsidR="00DB386A" w:rsidRPr="00DB386A" w:rsidRDefault="00DB386A" w:rsidP="00DB386A">
      <w:pPr>
        <w:numPr>
          <w:ilvl w:val="0"/>
          <w:numId w:val="3"/>
        </w:numPr>
        <w:rPr>
          <w:bCs/>
        </w:rPr>
      </w:pPr>
      <w:r w:rsidRPr="00DB386A">
        <w:rPr>
          <w:bCs/>
        </w:rPr>
        <w:t xml:space="preserve">Bohinc, dr. Rado, Sodelovanje delavcev pri upravljanju - razlaga in uporaba pravnih pravil v praksi, spletna stran: </w:t>
      </w:r>
      <w:hyperlink r:id="rId16" w:history="1">
        <w:r w:rsidRPr="00DB386A">
          <w:rPr>
            <w:rStyle w:val="Hiperpovezava"/>
            <w:bCs/>
            <w:iCs/>
          </w:rPr>
          <w:t>www.delavska-participacija.com/priloge/1890-1.docx</w:t>
        </w:r>
      </w:hyperlink>
      <w:r w:rsidRPr="00DB386A">
        <w:rPr>
          <w:bCs/>
          <w:i/>
          <w:iCs/>
        </w:rPr>
        <w:t xml:space="preserve"> </w:t>
      </w:r>
      <w:r w:rsidR="00B13B32" w:rsidRPr="00B13B32">
        <w:rPr>
          <w:bCs/>
          <w:iCs/>
        </w:rPr>
        <w:t>(december 2014).</w:t>
      </w:r>
    </w:p>
    <w:p w:rsidR="00DB386A" w:rsidRPr="00DB386A" w:rsidRDefault="00DB386A" w:rsidP="00DB386A">
      <w:pPr>
        <w:numPr>
          <w:ilvl w:val="0"/>
          <w:numId w:val="3"/>
        </w:numPr>
      </w:pPr>
      <w:r w:rsidRPr="00DB386A">
        <w:t>Članek v Dnevniku, 2007,</w:t>
      </w:r>
      <w:r>
        <w:t xml:space="preserve"> </w:t>
      </w:r>
      <w:r w:rsidRPr="00DB386A">
        <w:t xml:space="preserve">spletna stran: </w:t>
      </w:r>
      <w:hyperlink r:id="rId17" w:history="1">
        <w:r w:rsidRPr="00DB386A">
          <w:rPr>
            <w:rStyle w:val="Hiperpovezava"/>
          </w:rPr>
          <w:t>http://www.dnevnik.si/posel/zaposl/1042278736</w:t>
        </w:r>
      </w:hyperlink>
      <w:r w:rsidRPr="00DB386A">
        <w:t xml:space="preserve"> (december 2014).</w:t>
      </w:r>
    </w:p>
    <w:p w:rsidR="00DB386A" w:rsidRPr="00DB386A" w:rsidRDefault="00DB386A" w:rsidP="00DB386A">
      <w:pPr>
        <w:numPr>
          <w:ilvl w:val="0"/>
          <w:numId w:val="3"/>
        </w:numPr>
      </w:pPr>
      <w:r w:rsidRPr="00DB386A">
        <w:t>Dokl, Lea, Sodelovanje delavcev pri upravljanju</w:t>
      </w:r>
      <w:r>
        <w:t xml:space="preserve"> </w:t>
      </w:r>
      <w:r w:rsidRPr="00DB386A">
        <w:t xml:space="preserve">(2010), spletna stran: </w:t>
      </w:r>
      <w:hyperlink r:id="rId18" w:history="1">
        <w:r w:rsidRPr="00DB386A">
          <w:rPr>
            <w:rStyle w:val="Hiperpovezava"/>
          </w:rPr>
          <w:t>http://dkum.uni-mb.si/Dokument.php?id=13704</w:t>
        </w:r>
      </w:hyperlink>
      <w:r w:rsidRPr="00DB386A">
        <w:t xml:space="preserve"> </w:t>
      </w:r>
      <w:r w:rsidR="000D3F8C">
        <w:t>(n</w:t>
      </w:r>
      <w:r w:rsidRPr="00DB386A">
        <w:t>ovember 2014</w:t>
      </w:r>
      <w:r w:rsidR="000D3F8C">
        <w:t>)</w:t>
      </w:r>
      <w:r w:rsidRPr="00DB386A">
        <w:t>.</w:t>
      </w:r>
    </w:p>
    <w:p w:rsidR="00DB386A" w:rsidRPr="00DB386A" w:rsidRDefault="00DB386A" w:rsidP="00DB386A">
      <w:pPr>
        <w:numPr>
          <w:ilvl w:val="0"/>
          <w:numId w:val="3"/>
        </w:numPr>
      </w:pPr>
      <w:r w:rsidRPr="00DB386A">
        <w:t xml:space="preserve">Domel, Poročilo sveta delavcev nadzornemu svetu, 07.11.2013, spletna stran: </w:t>
      </w:r>
      <w:hyperlink r:id="rId19" w:history="1">
        <w:r w:rsidRPr="00DB386A">
          <w:rPr>
            <w:rStyle w:val="Hiperpovezava"/>
            <w:iCs/>
          </w:rPr>
          <w:t>www.delavska-participacija.com/priloge/1910-1.doc</w:t>
        </w:r>
      </w:hyperlink>
      <w:r w:rsidRPr="00DB386A">
        <w:t xml:space="preserve"> (december 2014).</w:t>
      </w:r>
    </w:p>
    <w:p w:rsidR="00DB386A" w:rsidRPr="00DB386A" w:rsidRDefault="00DB386A" w:rsidP="00DB386A">
      <w:pPr>
        <w:numPr>
          <w:ilvl w:val="0"/>
          <w:numId w:val="3"/>
        </w:numPr>
        <w:rPr>
          <w:bCs/>
        </w:rPr>
      </w:pPr>
      <w:r w:rsidRPr="00DB386A">
        <w:rPr>
          <w:bCs/>
        </w:rPr>
        <w:t xml:space="preserve">Gostiša, dr. Samo, Razmišljanja ob razpravi o predlogu ZSDU-B, spletna stran: </w:t>
      </w:r>
      <w:hyperlink r:id="rId20" w:history="1">
        <w:r w:rsidRPr="00DB386A">
          <w:rPr>
            <w:rStyle w:val="Hiperpovezava"/>
            <w:bCs/>
            <w:iCs/>
          </w:rPr>
          <w:t>www.delavska-participacija.com/priloge/ID070202.doc</w:t>
        </w:r>
      </w:hyperlink>
      <w:r w:rsidR="000D3F8C">
        <w:t xml:space="preserve"> </w:t>
      </w:r>
      <w:r w:rsidRPr="00DB386A">
        <w:rPr>
          <w:bCs/>
          <w:iCs/>
        </w:rPr>
        <w:t>(december 2014).</w:t>
      </w:r>
    </w:p>
    <w:p w:rsidR="00DB386A" w:rsidRPr="00DB386A" w:rsidRDefault="00DB386A" w:rsidP="00DB386A">
      <w:pPr>
        <w:numPr>
          <w:ilvl w:val="0"/>
          <w:numId w:val="3"/>
        </w:numPr>
        <w:rPr>
          <w:bCs/>
        </w:rPr>
      </w:pPr>
      <w:r w:rsidRPr="00DB386A">
        <w:rPr>
          <w:bCs/>
        </w:rPr>
        <w:t xml:space="preserve">Kodeksa zaposlenih pri upravljanju družb, spletna stran: </w:t>
      </w:r>
      <w:hyperlink r:id="rId21" w:history="1">
        <w:r w:rsidRPr="00DB386A">
          <w:rPr>
            <w:rStyle w:val="Hiperpovezava"/>
            <w:bCs/>
          </w:rPr>
          <w:t>Kodeks sodelovanja zaposlenih pri upravljanju družb</w:t>
        </w:r>
      </w:hyperlink>
      <w:r w:rsidRPr="00DB386A">
        <w:rPr>
          <w:bCs/>
        </w:rPr>
        <w:t xml:space="preserve"> (december 2014).</w:t>
      </w:r>
    </w:p>
    <w:p w:rsidR="00DB386A" w:rsidRPr="00DB386A" w:rsidRDefault="00DB386A" w:rsidP="00DB386A">
      <w:pPr>
        <w:numPr>
          <w:ilvl w:val="0"/>
          <w:numId w:val="3"/>
        </w:numPr>
        <w:rPr>
          <w:bCs/>
        </w:rPr>
      </w:pPr>
      <w:r w:rsidRPr="00DB386A">
        <w:rPr>
          <w:bCs/>
        </w:rPr>
        <w:t xml:space="preserve">odgovor predstavnice </w:t>
      </w:r>
      <w:r w:rsidRPr="00DB386A">
        <w:rPr>
          <w:bCs/>
          <w:iCs/>
        </w:rPr>
        <w:t>Ministrstvo za delo, družino in socialne zadeve, z dne 25.11.2014.</w:t>
      </w:r>
    </w:p>
    <w:p w:rsidR="00DB386A" w:rsidRPr="00DB386A" w:rsidRDefault="00DB386A" w:rsidP="00DB386A">
      <w:pPr>
        <w:numPr>
          <w:ilvl w:val="0"/>
          <w:numId w:val="3"/>
        </w:numPr>
        <w:rPr>
          <w:bCs/>
        </w:rPr>
      </w:pPr>
      <w:r w:rsidRPr="00DB386A">
        <w:rPr>
          <w:bCs/>
          <w:iCs/>
        </w:rPr>
        <w:t>odgovor predstavnice Statističnega urada Republike Slovenije, z dne 28.11.2014.</w:t>
      </w:r>
    </w:p>
    <w:p w:rsidR="00DB386A" w:rsidRPr="00DB386A" w:rsidRDefault="00DB386A" w:rsidP="00DB386A">
      <w:pPr>
        <w:numPr>
          <w:ilvl w:val="0"/>
          <w:numId w:val="3"/>
        </w:numPr>
        <w:rPr>
          <w:bCs/>
          <w:iCs/>
        </w:rPr>
      </w:pPr>
      <w:r w:rsidRPr="00DB386A">
        <w:rPr>
          <w:bCs/>
          <w:iCs/>
        </w:rPr>
        <w:t>odgovor predstavnika Fakultete za družbene vede, z dne 2.12.2014</w:t>
      </w:r>
    </w:p>
    <w:p w:rsidR="00DB386A" w:rsidRPr="00DB386A" w:rsidRDefault="00DB386A" w:rsidP="00DB386A">
      <w:pPr>
        <w:numPr>
          <w:ilvl w:val="0"/>
          <w:numId w:val="3"/>
        </w:numPr>
        <w:rPr>
          <w:bCs/>
        </w:rPr>
      </w:pPr>
      <w:r w:rsidRPr="00DB386A">
        <w:rPr>
          <w:bCs/>
          <w:iCs/>
        </w:rPr>
        <w:t>odgovor predstavnika Gospodarske zbornice Slovenije, z dne 5.12.2014.</w:t>
      </w:r>
    </w:p>
    <w:p w:rsidR="00DB386A" w:rsidRPr="00DB386A" w:rsidRDefault="00DB386A" w:rsidP="00DB386A">
      <w:pPr>
        <w:numPr>
          <w:ilvl w:val="0"/>
          <w:numId w:val="3"/>
        </w:numPr>
        <w:rPr>
          <w:bCs/>
          <w:iCs/>
        </w:rPr>
      </w:pPr>
      <w:r w:rsidRPr="00DB386A">
        <w:rPr>
          <w:bCs/>
          <w:iCs/>
        </w:rPr>
        <w:t>odgovor predstavnika Združenja svetov delavcev, z dne 28.11.2014.</w:t>
      </w:r>
    </w:p>
    <w:p w:rsidR="00DB386A" w:rsidRPr="00DB386A" w:rsidRDefault="00DB386A" w:rsidP="00DB386A">
      <w:pPr>
        <w:numPr>
          <w:ilvl w:val="0"/>
          <w:numId w:val="3"/>
        </w:numPr>
        <w:rPr>
          <w:bCs/>
        </w:rPr>
      </w:pPr>
      <w:r w:rsidRPr="00DB386A">
        <w:rPr>
          <w:bCs/>
        </w:rPr>
        <w:t xml:space="preserve">odgovor </w:t>
      </w:r>
      <w:r w:rsidRPr="00DB386A">
        <w:rPr>
          <w:bCs/>
          <w:iCs/>
        </w:rPr>
        <w:t>Združenje nadzornikov Slovenije, z dne 3.12.2014.</w:t>
      </w:r>
    </w:p>
    <w:p w:rsidR="00DB386A" w:rsidRPr="00DB386A" w:rsidRDefault="00504AB0" w:rsidP="00DB386A">
      <w:pPr>
        <w:numPr>
          <w:ilvl w:val="0"/>
          <w:numId w:val="3"/>
        </w:numPr>
      </w:pPr>
      <w:r w:rsidRPr="00DB386A">
        <w:t xml:space="preserve">Pogoji dela in varstvo </w:t>
      </w:r>
      <w:proofErr w:type="spellStart"/>
      <w:r w:rsidRPr="00DB386A">
        <w:t>soupravljalskih</w:t>
      </w:r>
      <w:proofErr w:type="spellEnd"/>
      <w:r w:rsidRPr="00DB386A">
        <w:t xml:space="preserve"> pravic sveta delavcev, </w:t>
      </w:r>
      <w:r w:rsidR="0046333D" w:rsidRPr="00DB386A">
        <w:t>Združenje svetov delavcev, 2003, spletna stran</w:t>
      </w:r>
      <w:r w:rsidR="00DB386A" w:rsidRPr="00DB386A">
        <w:t>:</w:t>
      </w:r>
      <w:r w:rsidR="0046333D" w:rsidRPr="00DB386A">
        <w:t xml:space="preserve"> </w:t>
      </w:r>
      <w:hyperlink r:id="rId22" w:history="1">
        <w:r w:rsidR="0046333D" w:rsidRPr="00DB386A">
          <w:rPr>
            <w:rStyle w:val="Hiperpovezava"/>
          </w:rPr>
          <w:t>www.delavska-participacija.com/priloge/127-1.doc</w:t>
        </w:r>
      </w:hyperlink>
      <w:r w:rsidR="00DB386A" w:rsidRPr="00DB386A">
        <w:t xml:space="preserve"> (december 2014).</w:t>
      </w:r>
    </w:p>
    <w:p w:rsidR="00DB386A" w:rsidRPr="00DB386A" w:rsidRDefault="00DB386A" w:rsidP="00DB386A">
      <w:pPr>
        <w:numPr>
          <w:ilvl w:val="0"/>
          <w:numId w:val="3"/>
        </w:numPr>
      </w:pPr>
      <w:r w:rsidRPr="00DB386A">
        <w:rPr>
          <w:bCs/>
        </w:rPr>
        <w:t>Pristojnosti sveta delavcev na področju delovnih razmerij, Zlata Logar, Visoka poslovna šola Doba Maribor, 2009,</w:t>
      </w:r>
      <w:r>
        <w:rPr>
          <w:bCs/>
        </w:rPr>
        <w:t xml:space="preserve"> </w:t>
      </w:r>
      <w:r w:rsidRPr="00DB386A">
        <w:rPr>
          <w:bCs/>
        </w:rPr>
        <w:t xml:space="preserve">spletna stran: </w:t>
      </w:r>
      <w:hyperlink r:id="rId23" w:history="1">
        <w:r w:rsidRPr="00DB386A">
          <w:rPr>
            <w:rStyle w:val="Hiperpovezava"/>
            <w:bCs/>
            <w:iCs/>
          </w:rPr>
          <w:t>www.doba.si/diplome/14600043.pdf</w:t>
        </w:r>
      </w:hyperlink>
      <w:r w:rsidRPr="00DB386A">
        <w:rPr>
          <w:bCs/>
          <w:i/>
          <w:iCs/>
        </w:rPr>
        <w:t xml:space="preserve"> </w:t>
      </w:r>
      <w:r w:rsidRPr="00DB386A">
        <w:rPr>
          <w:bCs/>
          <w:iCs/>
        </w:rPr>
        <w:t>(december 2014).</w:t>
      </w:r>
    </w:p>
    <w:p w:rsidR="00DB386A" w:rsidRDefault="00DB386A" w:rsidP="00DB386A">
      <w:pPr>
        <w:numPr>
          <w:ilvl w:val="0"/>
          <w:numId w:val="3"/>
        </w:numPr>
      </w:pPr>
      <w:proofErr w:type="spellStart"/>
      <w:r w:rsidRPr="00DB386A">
        <w:t>SEEurope</w:t>
      </w:r>
      <w:proofErr w:type="spellEnd"/>
      <w:r w:rsidRPr="00DB386A">
        <w:t xml:space="preserve">, spletna stran: </w:t>
      </w:r>
      <w:hyperlink r:id="rId24" w:history="1">
        <w:r w:rsidRPr="00DB386A">
          <w:rPr>
            <w:rStyle w:val="Hiperpovezava"/>
          </w:rPr>
          <w:t>http://www.seeurope-network.org/homepages/seeurope/countries/slovenia.html</w:t>
        </w:r>
      </w:hyperlink>
      <w:r w:rsidRPr="00DB386A">
        <w:t xml:space="preserve"> (december 2014).</w:t>
      </w:r>
    </w:p>
    <w:p w:rsidR="00DB386A" w:rsidRDefault="00DB386A" w:rsidP="00DB386A">
      <w:pPr>
        <w:pStyle w:val="Odstavekseznama"/>
        <w:numPr>
          <w:ilvl w:val="0"/>
          <w:numId w:val="3"/>
        </w:numPr>
      </w:pPr>
      <w:proofErr w:type="spellStart"/>
      <w:r w:rsidRPr="00DB386A">
        <w:t>National</w:t>
      </w:r>
      <w:proofErr w:type="spellEnd"/>
      <w:r w:rsidRPr="00DB386A">
        <w:t xml:space="preserve"> </w:t>
      </w:r>
      <w:proofErr w:type="spellStart"/>
      <w:r w:rsidRPr="00DB386A">
        <w:t>practices</w:t>
      </w:r>
      <w:proofErr w:type="spellEnd"/>
      <w:r w:rsidRPr="00DB386A">
        <w:t xml:space="preserve"> </w:t>
      </w:r>
      <w:proofErr w:type="spellStart"/>
      <w:r w:rsidRPr="00DB386A">
        <w:t>of</w:t>
      </w:r>
      <w:proofErr w:type="spellEnd"/>
      <w:r w:rsidRPr="00DB386A">
        <w:t xml:space="preserve"> </w:t>
      </w:r>
      <w:proofErr w:type="spellStart"/>
      <w:r w:rsidRPr="00DB386A">
        <w:t>information</w:t>
      </w:r>
      <w:proofErr w:type="spellEnd"/>
      <w:r w:rsidRPr="00DB386A">
        <w:t xml:space="preserve"> </w:t>
      </w:r>
      <w:proofErr w:type="spellStart"/>
      <w:r w:rsidRPr="00DB386A">
        <w:t>and</w:t>
      </w:r>
      <w:proofErr w:type="spellEnd"/>
      <w:r w:rsidRPr="00DB386A">
        <w:t xml:space="preserve"> </w:t>
      </w:r>
      <w:proofErr w:type="spellStart"/>
      <w:r w:rsidRPr="00DB386A">
        <w:t>consultation</w:t>
      </w:r>
      <w:proofErr w:type="spellEnd"/>
      <w:r w:rsidRPr="00DB386A">
        <w:t xml:space="preserve"> in </w:t>
      </w:r>
      <w:proofErr w:type="spellStart"/>
      <w:r w:rsidRPr="00DB386A">
        <w:t>Europe</w:t>
      </w:r>
      <w:proofErr w:type="spellEnd"/>
      <w:r w:rsidRPr="00DB386A">
        <w:t xml:space="preserve">, </w:t>
      </w:r>
      <w:proofErr w:type="spellStart"/>
      <w:r w:rsidRPr="00DB386A">
        <w:t>Eourof</w:t>
      </w:r>
      <w:r>
        <w:t>o</w:t>
      </w:r>
      <w:r w:rsidRPr="00DB386A">
        <w:t>und</w:t>
      </w:r>
      <w:proofErr w:type="spellEnd"/>
      <w:r w:rsidRPr="00DB386A">
        <w:t xml:space="preserve">, </w:t>
      </w:r>
    </w:p>
    <w:p w:rsidR="00DB386A" w:rsidRDefault="00DB386A" w:rsidP="00DB386A">
      <w:pPr>
        <w:pStyle w:val="Odstavekseznama"/>
        <w:rPr>
          <w:bCs/>
          <w:iCs/>
        </w:rPr>
      </w:pPr>
      <w:r w:rsidRPr="00DB386A">
        <w:rPr>
          <w:bCs/>
        </w:rPr>
        <w:t xml:space="preserve">spletna stran: </w:t>
      </w:r>
      <w:hyperlink r:id="rId25" w:history="1">
        <w:proofErr w:type="spellStart"/>
        <w:r w:rsidRPr="00DB386A">
          <w:rPr>
            <w:rStyle w:val="Hiperpovezava"/>
            <w:bCs/>
          </w:rPr>
          <w:t>National</w:t>
        </w:r>
        <w:proofErr w:type="spellEnd"/>
        <w:r w:rsidRPr="00DB386A">
          <w:rPr>
            <w:rStyle w:val="Hiperpovezava"/>
            <w:bCs/>
          </w:rPr>
          <w:t xml:space="preserve"> </w:t>
        </w:r>
        <w:proofErr w:type="spellStart"/>
        <w:r w:rsidRPr="00DB386A">
          <w:rPr>
            <w:rStyle w:val="Hiperpovezava"/>
            <w:bCs/>
          </w:rPr>
          <w:t>practices</w:t>
        </w:r>
        <w:proofErr w:type="spellEnd"/>
        <w:r w:rsidRPr="00DB386A">
          <w:rPr>
            <w:rStyle w:val="Hiperpovezava"/>
            <w:bCs/>
          </w:rPr>
          <w:t xml:space="preserve"> </w:t>
        </w:r>
        <w:proofErr w:type="spellStart"/>
        <w:r w:rsidRPr="00DB386A">
          <w:rPr>
            <w:rStyle w:val="Hiperpovezava"/>
            <w:bCs/>
          </w:rPr>
          <w:t>of</w:t>
        </w:r>
        <w:proofErr w:type="spellEnd"/>
        <w:r w:rsidRPr="00DB386A">
          <w:rPr>
            <w:rStyle w:val="Hiperpovezava"/>
            <w:bCs/>
          </w:rPr>
          <w:t xml:space="preserve"> </w:t>
        </w:r>
        <w:proofErr w:type="spellStart"/>
        <w:r w:rsidRPr="00DB386A">
          <w:rPr>
            <w:rStyle w:val="Hiperpovezava"/>
            <w:bCs/>
          </w:rPr>
          <w:t>information</w:t>
        </w:r>
        <w:proofErr w:type="spellEnd"/>
        <w:r w:rsidRPr="00DB386A">
          <w:rPr>
            <w:rStyle w:val="Hiperpovezava"/>
            <w:bCs/>
          </w:rPr>
          <w:t xml:space="preserve"> </w:t>
        </w:r>
        <w:proofErr w:type="spellStart"/>
        <w:r w:rsidRPr="00DB386A">
          <w:rPr>
            <w:rStyle w:val="Hiperpovezava"/>
            <w:bCs/>
          </w:rPr>
          <w:t>and</w:t>
        </w:r>
        <w:proofErr w:type="spellEnd"/>
        <w:r w:rsidRPr="00DB386A">
          <w:rPr>
            <w:rStyle w:val="Hiperpovezava"/>
            <w:bCs/>
          </w:rPr>
          <w:t xml:space="preserve"> </w:t>
        </w:r>
        <w:proofErr w:type="spellStart"/>
        <w:r w:rsidRPr="00DB386A">
          <w:rPr>
            <w:rStyle w:val="Hiperpovezava"/>
            <w:bCs/>
          </w:rPr>
          <w:t>consultation</w:t>
        </w:r>
        <w:proofErr w:type="spellEnd"/>
        <w:r w:rsidRPr="00DB386A">
          <w:rPr>
            <w:rStyle w:val="Hiperpovezava"/>
            <w:bCs/>
          </w:rPr>
          <w:t xml:space="preserve"> in </w:t>
        </w:r>
        <w:proofErr w:type="spellStart"/>
        <w:r w:rsidRPr="00DB386A">
          <w:rPr>
            <w:rStyle w:val="Hiperpovezava"/>
            <w:bCs/>
          </w:rPr>
          <w:t>Europe</w:t>
        </w:r>
        <w:proofErr w:type="spellEnd"/>
      </w:hyperlink>
      <w:r w:rsidRPr="00DB386A">
        <w:rPr>
          <w:bCs/>
        </w:rPr>
        <w:t xml:space="preserve"> </w:t>
      </w:r>
      <w:r w:rsidRPr="00DB386A">
        <w:rPr>
          <w:bCs/>
          <w:iCs/>
        </w:rPr>
        <w:t>(december 2014).</w:t>
      </w:r>
    </w:p>
    <w:p w:rsidR="00DB386A" w:rsidRPr="00DB386A" w:rsidRDefault="00DB386A" w:rsidP="00B13B32">
      <w:pPr>
        <w:pStyle w:val="Odstavekseznama"/>
        <w:numPr>
          <w:ilvl w:val="0"/>
          <w:numId w:val="3"/>
        </w:numPr>
      </w:pPr>
      <w:r w:rsidRPr="00DB386A">
        <w:t>SURS, spletna stran:</w:t>
      </w:r>
      <w:r>
        <w:t xml:space="preserve"> </w:t>
      </w:r>
      <w:hyperlink r:id="rId26" w:history="1">
        <w:r w:rsidRPr="00DB386A">
          <w:rPr>
            <w:rStyle w:val="Hiperpovezava"/>
          </w:rPr>
          <w:t>http://www.stat.si/novica_prikazi.aspx?id=6658</w:t>
        </w:r>
      </w:hyperlink>
      <w:r w:rsidRPr="00DB386A">
        <w:t xml:space="preserve"> (december 2014).</w:t>
      </w:r>
    </w:p>
    <w:p w:rsidR="00DB386A" w:rsidRDefault="00DB386A" w:rsidP="00DB386A">
      <w:pPr>
        <w:numPr>
          <w:ilvl w:val="0"/>
          <w:numId w:val="3"/>
        </w:numPr>
        <w:rPr>
          <w:bCs/>
        </w:rPr>
      </w:pPr>
      <w:r w:rsidRPr="00DB386A">
        <w:rPr>
          <w:bCs/>
        </w:rPr>
        <w:lastRenderedPageBreak/>
        <w:t xml:space="preserve">Zakon o sodelovanju delavcev pri upravljanju (uradno prečiščeno besedilo) (ZSDU-UPB1) Uradni list RS, št. 42/2007, spletna stran: </w:t>
      </w:r>
      <w:hyperlink r:id="rId27" w:history="1">
        <w:r w:rsidRPr="00DB386A">
          <w:rPr>
            <w:rStyle w:val="Hiperpovezava"/>
            <w:bCs/>
          </w:rPr>
          <w:t>http://www.uradni-list.si/1/content?id=80203</w:t>
        </w:r>
      </w:hyperlink>
      <w:r w:rsidRPr="00DB386A">
        <w:rPr>
          <w:bCs/>
        </w:rPr>
        <w:t xml:space="preserve"> (december 2014).</w:t>
      </w:r>
    </w:p>
    <w:p w:rsidR="00DB386A" w:rsidRPr="00DB386A" w:rsidRDefault="00DB386A" w:rsidP="00DB386A">
      <w:pPr>
        <w:numPr>
          <w:ilvl w:val="0"/>
          <w:numId w:val="3"/>
        </w:numPr>
        <w:rPr>
          <w:bCs/>
        </w:rPr>
      </w:pPr>
      <w:r w:rsidRPr="00DB386A">
        <w:rPr>
          <w:bCs/>
        </w:rPr>
        <w:t>Zakon o sodelovanju delavcev pri upravljanju, Uradni list RS, št. 42/93, ZSDU-A, Uradni list RS, št. 56/01 z dne 6. 7. 2001 in ZSDU-B, Uradni list RS, št. 26/07 z dne 23. 3. 2007.</w:t>
      </w:r>
    </w:p>
    <w:p w:rsidR="003E70D4" w:rsidRDefault="00DB386A" w:rsidP="00B6208A">
      <w:pPr>
        <w:numPr>
          <w:ilvl w:val="0"/>
          <w:numId w:val="3"/>
        </w:numPr>
        <w:jc w:val="both"/>
      </w:pPr>
      <w:r w:rsidRPr="00DB386A">
        <w:rPr>
          <w:bCs/>
        </w:rPr>
        <w:t xml:space="preserve">Združenje svetov delavcev Slovenije, Vprašanja in odgovori s področja delavskega soupravljanja, spletna stran: </w:t>
      </w:r>
      <w:hyperlink r:id="rId28" w:history="1">
        <w:r w:rsidRPr="00DB386A">
          <w:rPr>
            <w:rStyle w:val="Hiperpovezava"/>
            <w:bCs/>
            <w:iCs/>
          </w:rPr>
          <w:t>http://www.delavska-participacija.com/html/vprasanja.asp</w:t>
        </w:r>
      </w:hyperlink>
      <w:r w:rsidRPr="00DB386A">
        <w:rPr>
          <w:bCs/>
        </w:rPr>
        <w:t xml:space="preserve"> (december 2014).</w:t>
      </w:r>
    </w:p>
    <w:sectPr w:rsidR="003E70D4" w:rsidSect="00C93DD1">
      <w:footerReference w:type="default" r:id="rId29"/>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A27" w:rsidRDefault="00BE3A27">
      <w:r>
        <w:separator/>
      </w:r>
    </w:p>
  </w:endnote>
  <w:endnote w:type="continuationSeparator" w:id="0">
    <w:p w:rsidR="00BE3A27" w:rsidRDefault="00BE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Republika">
    <w:altName w:val="Arial"/>
    <w:panose1 w:val="00000000000000000000"/>
    <w:charset w:val="00"/>
    <w:family w:val="modern"/>
    <w:notTrueType/>
    <w:pitch w:val="variable"/>
    <w:sig w:usb0="00000001" w:usb1="4000205B" w:usb2="00000000" w:usb3="00000000" w:csb0="00000093"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481670"/>
      <w:docPartObj>
        <w:docPartGallery w:val="Page Numbers (Bottom of Page)"/>
        <w:docPartUnique/>
      </w:docPartObj>
    </w:sdtPr>
    <w:sdtEndPr/>
    <w:sdtContent>
      <w:p w:rsidR="00C93DD1" w:rsidRDefault="00C93DD1">
        <w:pPr>
          <w:pStyle w:val="Noga"/>
          <w:jc w:val="center"/>
        </w:pPr>
        <w:r>
          <w:fldChar w:fldCharType="begin"/>
        </w:r>
        <w:r>
          <w:instrText>PAGE   \* MERGEFORMAT</w:instrText>
        </w:r>
        <w:r>
          <w:fldChar w:fldCharType="separate"/>
        </w:r>
        <w:r w:rsidR="00D74DD4">
          <w:rPr>
            <w:noProof/>
          </w:rPr>
          <w:t>2</w:t>
        </w:r>
        <w:r>
          <w:fldChar w:fldCharType="end"/>
        </w:r>
      </w:p>
    </w:sdtContent>
  </w:sdt>
  <w:p w:rsidR="00734E01" w:rsidRDefault="00734E01">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A27" w:rsidRDefault="00BE3A27">
      <w:r>
        <w:separator/>
      </w:r>
    </w:p>
  </w:footnote>
  <w:footnote w:type="continuationSeparator" w:id="0">
    <w:p w:rsidR="00BE3A27" w:rsidRDefault="00BE3A27">
      <w:r>
        <w:continuationSeparator/>
      </w:r>
    </w:p>
  </w:footnote>
  <w:footnote w:id="1">
    <w:p w:rsidR="00EE19FE" w:rsidRPr="005E034B" w:rsidRDefault="00EE19FE">
      <w:pPr>
        <w:pStyle w:val="Sprotnaopomba-besedilo"/>
      </w:pPr>
      <w:r w:rsidRPr="005E034B">
        <w:rPr>
          <w:rStyle w:val="Sprotnaopomba-sklic"/>
          <w:rFonts w:eastAsiaTheme="majorEastAsia"/>
          <w:szCs w:val="18"/>
        </w:rPr>
        <w:footnoteRef/>
      </w:r>
      <w:r w:rsidRPr="005E034B">
        <w:t xml:space="preserve"> Glej: Zakon o sodelovanju delavcev pri upravljanju (uradno prečiščeno besedilo) (ZSDU-UPB1), </w:t>
      </w:r>
      <w:r w:rsidR="005E034B" w:rsidRPr="005E034B">
        <w:t xml:space="preserve">Uradni list RS, št. 42/2007, </w:t>
      </w:r>
      <w:hyperlink r:id="rId1" w:history="1">
        <w:r w:rsidR="005E034B" w:rsidRPr="005E034B">
          <w:rPr>
            <w:rStyle w:val="Hiperpovezava"/>
            <w:szCs w:val="18"/>
          </w:rPr>
          <w:t>http://www.uradni-list.si/1/content?id=80203</w:t>
        </w:r>
      </w:hyperlink>
      <w:r w:rsidR="006C3512">
        <w:t>.</w:t>
      </w:r>
    </w:p>
  </w:footnote>
  <w:footnote w:id="2">
    <w:p w:rsidR="00B6208A" w:rsidRPr="005E034B" w:rsidRDefault="00B6208A">
      <w:pPr>
        <w:pStyle w:val="Sprotnaopomba-besedilo"/>
      </w:pPr>
      <w:r w:rsidRPr="005E034B">
        <w:rPr>
          <w:rStyle w:val="Sprotnaopomba-sklic"/>
          <w:szCs w:val="18"/>
        </w:rPr>
        <w:footnoteRef/>
      </w:r>
      <w:r w:rsidRPr="005E034B">
        <w:t xml:space="preserve"> </w:t>
      </w:r>
      <w:r w:rsidRPr="005E034B">
        <w:t>V družbi, v kateri je zaposlenih do 20 delavcev z aktivno volilno pravico, delavci sodelujejo pri upravljanju preko delavskega zaupnika (9. člen ZSDU).</w:t>
      </w:r>
    </w:p>
  </w:footnote>
  <w:footnote w:id="3">
    <w:p w:rsidR="00014E87" w:rsidRPr="00902E4C" w:rsidRDefault="00014E87" w:rsidP="00014E87">
      <w:pPr>
        <w:jc w:val="both"/>
        <w:rPr>
          <w:sz w:val="18"/>
          <w:szCs w:val="18"/>
        </w:rPr>
      </w:pPr>
      <w:r w:rsidRPr="005E034B">
        <w:rPr>
          <w:rStyle w:val="Sprotnaopomba-sklic"/>
          <w:rFonts w:eastAsiaTheme="majorEastAsia"/>
          <w:sz w:val="18"/>
          <w:szCs w:val="18"/>
        </w:rPr>
        <w:footnoteRef/>
      </w:r>
      <w:r w:rsidRPr="005E034B">
        <w:rPr>
          <w:sz w:val="18"/>
          <w:szCs w:val="18"/>
        </w:rPr>
        <w:t xml:space="preserve"> </w:t>
      </w:r>
      <w:r w:rsidRPr="005E034B">
        <w:rPr>
          <w:sz w:val="18"/>
          <w:szCs w:val="18"/>
        </w:rPr>
        <w:t>Z</w:t>
      </w:r>
      <w:r w:rsidRPr="005E034B">
        <w:rPr>
          <w:bCs/>
          <w:sz w:val="18"/>
          <w:szCs w:val="18"/>
          <w:lang w:eastAsia="sl-SI"/>
        </w:rPr>
        <w:t>druženje svetov delavcev Slovenije, Vprašanja in odgovori s področja delavskega soupravljanja</w:t>
      </w:r>
      <w:r>
        <w:rPr>
          <w:bCs/>
          <w:sz w:val="18"/>
          <w:szCs w:val="18"/>
          <w:lang w:eastAsia="sl-SI"/>
        </w:rPr>
        <w:t xml:space="preserve">, spletna stran </w:t>
      </w:r>
      <w:hyperlink r:id="rId2" w:history="1">
        <w:r w:rsidRPr="00014E87">
          <w:rPr>
            <w:rStyle w:val="Hiperpovezava"/>
            <w:iCs/>
            <w:sz w:val="18"/>
            <w:szCs w:val="18"/>
          </w:rPr>
          <w:t>http://www.delavska-participacija.com/html/vprasanja.asp</w:t>
        </w:r>
      </w:hyperlink>
      <w:r w:rsidRPr="00014E87">
        <w:rPr>
          <w:iCs/>
          <w:color w:val="0000CC"/>
          <w:sz w:val="18"/>
          <w:szCs w:val="18"/>
        </w:rPr>
        <w:t>.</w:t>
      </w:r>
    </w:p>
  </w:footnote>
  <w:footnote w:id="4">
    <w:p w:rsidR="00E24CC4" w:rsidRDefault="00E24CC4">
      <w:pPr>
        <w:pStyle w:val="Sprotnaopomba-besedilo"/>
      </w:pPr>
      <w:r>
        <w:rPr>
          <w:rStyle w:val="Sprotnaopomba-sklic"/>
        </w:rPr>
        <w:footnoteRef/>
      </w:r>
      <w:r>
        <w:t xml:space="preserve"> </w:t>
      </w:r>
      <w:r w:rsidRPr="00E24CC4">
        <w:rPr>
          <w:bCs/>
        </w:rPr>
        <w:t>Svet delavcev Domela v svojem lanskoletnem poročilu nadzornemu svetu družbe navaja: »</w:t>
      </w:r>
      <w:r w:rsidRPr="00E24CC4">
        <w:rPr>
          <w:bCs/>
          <w:i/>
        </w:rPr>
        <w:t xml:space="preserve">Kar se tiče razumevanja temeljnega poslanstva </w:t>
      </w:r>
      <w:r w:rsidRPr="00E24CC4">
        <w:rPr>
          <w:bCs/>
          <w:i/>
          <w:iCs/>
        </w:rPr>
        <w:t>sveta delavcev</w:t>
      </w:r>
      <w:r w:rsidRPr="00E24CC4">
        <w:rPr>
          <w:bCs/>
          <w:i/>
        </w:rPr>
        <w:t>, pa izkušnje predvsem iz preteklosti žal kažejo, da poslovodstva in uprava slabo poznajo in razumejo pravi pomen delavske participacije. Zaposlene se še vedno pretežno obravnava kot segment, kateri naj opravlja svoje dolžnosti, zanemarja pa se predvsem njihove delovne in ustvarjalne potenciale. Zato bi moralo čim prej prevladati spoznanje, da je pot do poslovne uspešnosti trasirana s sodelovanjem zaposlenih pri upravljanju, saj smo zaposleni največji poznavalci delovnega okolja in svojega delovnega mesta in lahko s pobudami, predlogi in pripombami v veliki meri pripomoremo  tako k optimizaciji delovnih procesov, k izboljšanju organizacijske kulture ter posledično k boljšim poslovnim rezultatom družbe.«</w:t>
      </w:r>
      <w:r w:rsidRPr="00E24CC4">
        <w:rPr>
          <w:iCs/>
        </w:rPr>
        <w:t xml:space="preserve"> </w:t>
      </w:r>
      <w:r w:rsidRPr="00E24CC4">
        <w:rPr>
          <w:bCs/>
          <w:iCs/>
        </w:rPr>
        <w:t>(Domel, spletna stran).</w:t>
      </w:r>
    </w:p>
  </w:footnote>
  <w:footnote w:id="5">
    <w:p w:rsidR="0094554F" w:rsidRDefault="0094554F" w:rsidP="0094554F">
      <w:pPr>
        <w:pStyle w:val="Sprotnaopomba-besedilo"/>
      </w:pPr>
      <w:r>
        <w:rPr>
          <w:rStyle w:val="Sprotnaopomba-sklic"/>
        </w:rPr>
        <w:footnoteRef/>
      </w:r>
      <w:r>
        <w:t xml:space="preserve"> </w:t>
      </w:r>
      <w:r>
        <w:t xml:space="preserve">Manifest je objavljen na spletni strani Združenja svetov delavcev Slovenije: </w:t>
      </w:r>
      <w:proofErr w:type="spellStart"/>
      <w:r>
        <w:t>www.delavska</w:t>
      </w:r>
      <w:proofErr w:type="spellEnd"/>
      <w:r>
        <w:t>-participacija.</w:t>
      </w:r>
      <w:proofErr w:type="spellStart"/>
      <w:r>
        <w:t>com</w:t>
      </w:r>
      <w:proofErr w:type="spellEnd"/>
      <w:r>
        <w:t>.</w:t>
      </w:r>
    </w:p>
  </w:footnote>
  <w:footnote w:id="6">
    <w:p w:rsidR="00E24CC4" w:rsidRDefault="00E24CC4" w:rsidP="00E24CC4">
      <w:pPr>
        <w:pStyle w:val="Sprotnaopomba-besedilo"/>
      </w:pPr>
      <w:r>
        <w:rPr>
          <w:rStyle w:val="Sprotnaopomba-sklic"/>
        </w:rPr>
        <w:footnoteRef/>
      </w:r>
      <w:r w:rsidR="0082160E">
        <w:t xml:space="preserve"> </w:t>
      </w:r>
      <w:r>
        <w:t>P</w:t>
      </w:r>
      <w:r w:rsidRPr="00647B15">
        <w:t>odpisniki</w:t>
      </w:r>
      <w:r>
        <w:t xml:space="preserve"> Kodeksa zaposlenih pri upravljanju družb</w:t>
      </w:r>
      <w:r w:rsidRPr="00647B15">
        <w:t xml:space="preserve"> so</w:t>
      </w:r>
      <w:r w:rsidR="00902E4C">
        <w:t>:</w:t>
      </w:r>
      <w:r w:rsidRPr="00647B15">
        <w:t xml:space="preserve"> Združenje svetov delavcev Slovenije, Združenje za lastništvo zaposlenih Slovenije in Slovensk</w:t>
      </w:r>
      <w:r w:rsidR="00902E4C">
        <w:t xml:space="preserve">i forum socialnega podjetništva. Dostopen </w:t>
      </w:r>
      <w:r>
        <w:t xml:space="preserve">na voljo na spletni strani </w:t>
      </w:r>
      <w:hyperlink r:id="rId3" w:history="1">
        <w:r w:rsidRPr="00474972">
          <w:rPr>
            <w:rStyle w:val="Hiperpovezava"/>
          </w:rPr>
          <w:t>Kodeks sodelovanja zaposlenih pri upravljanju družb</w:t>
        </w:r>
      </w:hyperlink>
      <w:r>
        <w:t>.</w:t>
      </w:r>
    </w:p>
  </w:footnote>
  <w:footnote w:id="7">
    <w:p w:rsidR="000D0663" w:rsidRDefault="000D0663">
      <w:pPr>
        <w:pStyle w:val="Sprotnaopomba-besedilo"/>
      </w:pPr>
      <w:r>
        <w:rPr>
          <w:rStyle w:val="Sprotnaopomba-sklic"/>
        </w:rPr>
        <w:footnoteRef/>
      </w:r>
      <w:r>
        <w:t xml:space="preserve"> </w:t>
      </w:r>
      <w:r>
        <w:t>S</w:t>
      </w:r>
      <w:r w:rsidRPr="00854E6B">
        <w:t>t</w:t>
      </w:r>
      <w:r>
        <w:t>rokovni članki</w:t>
      </w:r>
      <w:r w:rsidRPr="00854E6B">
        <w:t>, p</w:t>
      </w:r>
      <w:r>
        <w:t>osredno ali neposredno povezani</w:t>
      </w:r>
      <w:r w:rsidRPr="00854E6B">
        <w:t xml:space="preserve"> s tematiko sodelovanja delavcev pri upravljanju, finančne participacije ter not</w:t>
      </w:r>
      <w:r>
        <w:t xml:space="preserve">ranjega lastništva zaposlenih, so dostopni na spletni strani </w:t>
      </w:r>
      <w:r w:rsidRPr="00854E6B">
        <w:t>Združenj</w:t>
      </w:r>
      <w:r>
        <w:t>a</w:t>
      </w:r>
      <w:r w:rsidRPr="00854E6B">
        <w:t xml:space="preserve"> svetov delavcev Slovenije</w:t>
      </w:r>
      <w:r>
        <w:t xml:space="preserve">: </w:t>
      </w:r>
      <w:hyperlink r:id="rId4" w:history="1">
        <w:r w:rsidRPr="00826A8E">
          <w:rPr>
            <w:rStyle w:val="Hiperpovezava"/>
          </w:rPr>
          <w:t>http://www.delavska-participacija.com/strokovni-clanki/?Sklop=%25&amp;besede=&amp;letnik=2014&amp;stevilka=%25&amp;sort=1&amp;nacin=1&amp;Submit=Iskanje&amp;search=1</w:t>
        </w:r>
      </w:hyperlink>
      <w:r>
        <w:t>.</w:t>
      </w:r>
    </w:p>
  </w:footnote>
  <w:footnote w:id="8">
    <w:p w:rsidR="000D0663" w:rsidRDefault="000D0663">
      <w:pPr>
        <w:pStyle w:val="Sprotnaopomba-besedilo"/>
      </w:pPr>
      <w:r>
        <w:rPr>
          <w:rStyle w:val="Sprotnaopomba-sklic"/>
        </w:rPr>
        <w:footnoteRef/>
      </w:r>
      <w:r>
        <w:t xml:space="preserve"> </w:t>
      </w:r>
      <w:r>
        <w:t xml:space="preserve">Raziskave so na voljo na </w:t>
      </w:r>
      <w:r w:rsidRPr="000E2D4E">
        <w:t xml:space="preserve"> spletni strani Združenja svetov delavcev Slovenije</w:t>
      </w:r>
      <w:r>
        <w:t xml:space="preserve">: </w:t>
      </w:r>
      <w:hyperlink r:id="rId5" w:anchor="?state=4&amp;_suid=1418127860938005664008110749669" w:history="1">
        <w:r w:rsidRPr="00826A8E">
          <w:rPr>
            <w:rStyle w:val="Hiperpovezava"/>
          </w:rPr>
          <w:t>http://www.delavska-participacija.com/koristne-informacije/#?state=4&amp;_suid=1418127860938005664008110749669</w:t>
        </w:r>
      </w:hyperlink>
      <w:r>
        <w:rPr>
          <w:rStyle w:val="Hiperpovezava"/>
        </w:rPr>
        <w:t>.</w:t>
      </w:r>
      <w:r>
        <w:t xml:space="preserve"> </w:t>
      </w:r>
    </w:p>
  </w:footnote>
  <w:footnote w:id="9">
    <w:p w:rsidR="0082160E" w:rsidRDefault="0082160E">
      <w:pPr>
        <w:pStyle w:val="Sprotnaopomba-besedilo"/>
      </w:pPr>
      <w:r>
        <w:rPr>
          <w:rStyle w:val="Sprotnaopomba-sklic"/>
        </w:rPr>
        <w:footnoteRef/>
      </w:r>
      <w:r>
        <w:t xml:space="preserve"> </w:t>
      </w:r>
      <w:r>
        <w:t>Poleg teh je bila l</w:t>
      </w:r>
      <w:r w:rsidRPr="0082160E">
        <w:t xml:space="preserve">eta 2009 v okviru diplomskega dela Pristojnosti sveta delavcev na področju delovnih razmerij izvedena kvantitativna analiza (na podlagi ankete s 69 odgovori), na voljo na spletni strani: </w:t>
      </w:r>
      <w:hyperlink r:id="rId6" w:history="1">
        <w:r w:rsidRPr="0082160E">
          <w:rPr>
            <w:rStyle w:val="Hiperpovezava"/>
            <w:iCs/>
          </w:rPr>
          <w:t>www.doba.si/diplome/14600043.pdf</w:t>
        </w:r>
      </w:hyperlink>
      <w:r w:rsidRPr="0082160E">
        <w:rPr>
          <w:iCs/>
          <w:u w:val="single"/>
        </w:rPr>
        <w:t>.</w:t>
      </w:r>
    </w:p>
  </w:footnote>
  <w:footnote w:id="10">
    <w:p w:rsidR="000D0663" w:rsidRDefault="000D0663" w:rsidP="000D0663">
      <w:pPr>
        <w:pStyle w:val="Sprotnaopomba-besedilo"/>
      </w:pPr>
      <w:r>
        <w:rPr>
          <w:rStyle w:val="Sprotnaopomba-sklic"/>
        </w:rPr>
        <w:footnoteRef/>
      </w:r>
      <w:r>
        <w:t xml:space="preserve"> </w:t>
      </w:r>
      <w:r>
        <w:t xml:space="preserve">Mag. Rajko Bakovnik je vodja </w:t>
      </w:r>
      <w:r w:rsidRPr="000D0663">
        <w:t>Centr</w:t>
      </w:r>
      <w:r>
        <w:t>a</w:t>
      </w:r>
      <w:r w:rsidRPr="000D0663">
        <w:t xml:space="preserve"> za participativni menedžment</w:t>
      </w:r>
      <w:r>
        <w:t xml:space="preserve">, </w:t>
      </w:r>
      <w:r w:rsidRPr="000D0663">
        <w:t>specializiran</w:t>
      </w:r>
      <w:r>
        <w:t>e organizacije</w:t>
      </w:r>
      <w:r w:rsidRPr="000D0663">
        <w:t>, ki se ukvarja z izobraževanjem, svetovanjem, raziskavami in založništvom na področju u</w:t>
      </w:r>
      <w:r>
        <w:t>vajanja najsodobnejših upravljav</w:t>
      </w:r>
      <w:r w:rsidRPr="000D0663">
        <w:t>skih konceptov ter na področju razvoja kakovosti, participativnega menedžmenta in delavske participacije.</w:t>
      </w:r>
      <w:r w:rsidR="0094554F" w:rsidRPr="0094554F">
        <w:rPr>
          <w:rFonts w:ascii="Trebuchet MS" w:hAnsi="Trebuchet MS"/>
          <w:color w:val="000000"/>
          <w:sz w:val="19"/>
          <w:szCs w:val="19"/>
        </w:rPr>
        <w:t xml:space="preserve"> </w:t>
      </w:r>
      <w:r w:rsidR="0094554F">
        <w:rPr>
          <w:rFonts w:ascii="Trebuchet MS" w:hAnsi="Trebuchet MS"/>
          <w:color w:val="000000"/>
          <w:sz w:val="19"/>
          <w:szCs w:val="19"/>
        </w:rPr>
        <w:t xml:space="preserve">Center je </w:t>
      </w:r>
      <w:r w:rsidR="0094554F" w:rsidRPr="0094554F">
        <w:t>vključen v programsko shemo Združenja svetov delavcev Slovenije v okviru Študijskega centra za industrijsko demokracijo ŠCID, s katerim ima podpisano tudi posebno pogodbo o medsebojnem poslovnem sodelovanju</w:t>
      </w:r>
      <w:r w:rsidR="0094554F">
        <w:t xml:space="preserve"> (</w:t>
      </w:r>
      <w:hyperlink r:id="rId7" w:history="1">
        <w:r w:rsidR="0094554F" w:rsidRPr="002849EE">
          <w:rPr>
            <w:rStyle w:val="Hiperpovezava"/>
          </w:rPr>
          <w:t>http://www.delavska-participacija.com/kdo-smo/295.html</w:t>
        </w:r>
      </w:hyperlink>
      <w:r w:rsidR="0094554F">
        <w:t xml:space="preserve">). </w:t>
      </w:r>
    </w:p>
  </w:footnote>
  <w:footnote w:id="11">
    <w:p w:rsidR="00C3003E" w:rsidRDefault="00C3003E">
      <w:pPr>
        <w:pStyle w:val="Sprotnaopomba-besedilo"/>
      </w:pPr>
      <w:r>
        <w:rPr>
          <w:rStyle w:val="Sprotnaopomba-sklic"/>
        </w:rPr>
        <w:footnoteRef/>
      </w:r>
      <w:r>
        <w:t xml:space="preserve"> </w:t>
      </w:r>
      <w:r>
        <w:t xml:space="preserve">Inšpektorat je v preteklih letih obravnaval le majhno število kršitev, ki se nanašajo na sodelovanje delavcev pri upravljanju. Kot razlog med drugim navajajo, da sodelovanje delavcev ni dolžnost temveč pravica, ki je povsod ne uresničujejo (Dokl). </w:t>
      </w:r>
    </w:p>
  </w:footnote>
  <w:footnote w:id="12">
    <w:p w:rsidR="00A36B8D" w:rsidRPr="005E034B" w:rsidRDefault="00A36B8D">
      <w:pPr>
        <w:pStyle w:val="Sprotnaopomba-besedilo"/>
      </w:pPr>
      <w:r w:rsidRPr="005E034B">
        <w:rPr>
          <w:rStyle w:val="Sprotnaopomba-sklic"/>
          <w:szCs w:val="18"/>
        </w:rPr>
        <w:footnoteRef/>
      </w:r>
      <w:r w:rsidRPr="005E034B">
        <w:t xml:space="preserve"> </w:t>
      </w:r>
      <w:r w:rsidRPr="005E034B">
        <w:t>ZDSS se zavzema za ureditev, pri kateri bi bili delavski sveti in člani registrirani, kar bi dalo osnovo za zajemanje podatkov o njihovem delovanju.</w:t>
      </w:r>
    </w:p>
  </w:footnote>
  <w:footnote w:id="13">
    <w:p w:rsidR="00B03F40" w:rsidRDefault="00B03F40" w:rsidP="00014E87">
      <w:pPr>
        <w:pStyle w:val="Sprotnaopomba-besedilo"/>
        <w:jc w:val="left"/>
      </w:pPr>
      <w:r>
        <w:rPr>
          <w:rStyle w:val="Sprotnaopomba-sklic"/>
        </w:rPr>
        <w:footnoteRef/>
      </w:r>
      <w:r>
        <w:t xml:space="preserve"> </w:t>
      </w:r>
      <w:r>
        <w:t xml:space="preserve">Raziskava je na voljo na spletni strani </w:t>
      </w:r>
      <w:proofErr w:type="spellStart"/>
      <w:r>
        <w:t>Eurof</w:t>
      </w:r>
      <w:r w:rsidR="000D0663">
        <w:t>o</w:t>
      </w:r>
      <w:r>
        <w:t>und</w:t>
      </w:r>
      <w:proofErr w:type="spellEnd"/>
      <w:r>
        <w:t xml:space="preserve">, </w:t>
      </w:r>
      <w:hyperlink r:id="rId8" w:history="1">
        <w:r w:rsidRPr="00826A8E">
          <w:rPr>
            <w:rStyle w:val="Hiperpovezava"/>
          </w:rPr>
          <w:t>http://eurofound.europa.eu/publications/report/2013/other/national-practices-of-information-and-consultation-in-europe</w:t>
        </w:r>
      </w:hyperlink>
      <w:r>
        <w:t xml:space="preserve">. </w:t>
      </w:r>
    </w:p>
  </w:footnote>
  <w:footnote w:id="14">
    <w:p w:rsidR="00647B15" w:rsidRDefault="00647B15" w:rsidP="000D0663">
      <w:pPr>
        <w:pStyle w:val="Sprotnaopomba-besedilo"/>
      </w:pPr>
      <w:r>
        <w:rPr>
          <w:rStyle w:val="Sprotnaopomba-sklic"/>
        </w:rPr>
        <w:footnoteRef/>
      </w:r>
      <w:r>
        <w:t xml:space="preserve"> </w:t>
      </w:r>
      <w:r>
        <w:t>Članek v Dnevniku iz leta 2007 navaja: »</w:t>
      </w:r>
      <w:r w:rsidRPr="00014E87">
        <w:rPr>
          <w:i/>
        </w:rPr>
        <w:t>V raziskavi, ki je bila opravljena v slovenskih podjetjih, je bilo ugotovljeno, da trenutno možnost uveljavljajo le v petini podjetij. Dejansko se je število delavskih direktorjev od leta 2003 zmanjšalo s 27 na 23, število podjetij, ki izpolnjujejo zakonske pogoje, pa s 150 na 114</w:t>
      </w:r>
      <w:r>
        <w:t xml:space="preserve">.« </w:t>
      </w:r>
    </w:p>
  </w:footnote>
  <w:footnote w:id="15">
    <w:p w:rsidR="006C72DB" w:rsidRPr="005E034B" w:rsidRDefault="006C72DB" w:rsidP="0094554F">
      <w:pPr>
        <w:pStyle w:val="Sprotnaopomba-besedilo"/>
      </w:pPr>
      <w:r w:rsidRPr="005E034B">
        <w:rPr>
          <w:rStyle w:val="Sprotnaopomba-sklic"/>
          <w:szCs w:val="18"/>
        </w:rPr>
        <w:footnoteRef/>
      </w:r>
      <w:r w:rsidRPr="005E034B">
        <w:t xml:space="preserve"> </w:t>
      </w:r>
      <w:r w:rsidRPr="005E034B">
        <w:rPr>
          <w:bCs/>
        </w:rPr>
        <w:t>Člani Združenja svetov delavcev Slovenije so navedeni v seznamu na spletni strani</w:t>
      </w:r>
      <w:r w:rsidRPr="005E034B">
        <w:rPr>
          <w:b/>
          <w:bCs/>
        </w:rPr>
        <w:t xml:space="preserve">: </w:t>
      </w:r>
      <w:hyperlink r:id="rId9" w:history="1">
        <w:r w:rsidRPr="005E034B">
          <w:rPr>
            <w:rStyle w:val="Hiperpovezava"/>
            <w:szCs w:val="18"/>
          </w:rPr>
          <w:t>http://www.delavska-participacija.com/clanizdruzenja.asp</w:t>
        </w:r>
      </w:hyperlink>
      <w:r w:rsidR="004669BD">
        <w:rPr>
          <w:rStyle w:val="Hiperpovezava"/>
          <w:szCs w:val="18"/>
        </w:rPr>
        <w:t>.</w:t>
      </w:r>
      <w:r w:rsidRPr="005E034B">
        <w:t xml:space="preserve"> </w:t>
      </w:r>
    </w:p>
  </w:footnote>
  <w:footnote w:id="16">
    <w:p w:rsidR="006C72DB" w:rsidRPr="005E034B" w:rsidRDefault="006C72DB" w:rsidP="004669BD">
      <w:pPr>
        <w:pStyle w:val="Sprotnaopomba-besedilo"/>
        <w:jc w:val="left"/>
      </w:pPr>
      <w:r w:rsidRPr="005E034B">
        <w:rPr>
          <w:rStyle w:val="Sprotnaopomba-sklic"/>
          <w:szCs w:val="18"/>
        </w:rPr>
        <w:footnoteRef/>
      </w:r>
      <w:r w:rsidRPr="005E034B">
        <w:t xml:space="preserve"> </w:t>
      </w:r>
      <w:r w:rsidRPr="005E034B">
        <w:t xml:space="preserve">Po podatkih </w:t>
      </w:r>
      <w:proofErr w:type="spellStart"/>
      <w:r w:rsidRPr="005E034B">
        <w:t>Ajpes</w:t>
      </w:r>
      <w:proofErr w:type="spellEnd"/>
      <w:r w:rsidRPr="005E034B">
        <w:t xml:space="preserve"> na dan 30.</w:t>
      </w:r>
      <w:r w:rsidR="004669BD">
        <w:t xml:space="preserve"> </w:t>
      </w:r>
      <w:r w:rsidRPr="005E034B">
        <w:t>9.</w:t>
      </w:r>
      <w:r w:rsidR="004669BD">
        <w:t xml:space="preserve"> </w:t>
      </w:r>
      <w:r w:rsidRPr="005E034B">
        <w:t>2014</w:t>
      </w:r>
      <w:r w:rsidR="00CB37EB">
        <w:t>.</w:t>
      </w:r>
    </w:p>
  </w:footnote>
  <w:footnote w:id="17">
    <w:p w:rsidR="00A108BA" w:rsidRPr="005E034B" w:rsidRDefault="00A108BA" w:rsidP="0094554F">
      <w:pPr>
        <w:pStyle w:val="Sprotnaopomba-besedilo"/>
      </w:pPr>
      <w:r w:rsidRPr="005E034B">
        <w:rPr>
          <w:rStyle w:val="Sprotnaopomba-sklic"/>
          <w:szCs w:val="18"/>
        </w:rPr>
        <w:footnoteRef/>
      </w:r>
      <w:r w:rsidRPr="005E034B">
        <w:t xml:space="preserve"> </w:t>
      </w:r>
      <w:r w:rsidRPr="005E034B">
        <w:t xml:space="preserve">Velika podjetja so </w:t>
      </w:r>
      <w:r w:rsidR="003C7B2A">
        <w:t>v podatkovni bazi</w:t>
      </w:r>
      <w:r w:rsidRPr="005E034B">
        <w:t xml:space="preserve"> SURS podjetja z več kot 250 osebami, ki delajo.</w:t>
      </w:r>
    </w:p>
  </w:footnote>
  <w:footnote w:id="18">
    <w:p w:rsidR="00474972" w:rsidRPr="005E034B" w:rsidRDefault="00474972">
      <w:pPr>
        <w:pStyle w:val="Sprotnaopomba-besedilo"/>
      </w:pPr>
      <w:r w:rsidRPr="005E034B">
        <w:rPr>
          <w:rStyle w:val="Sprotnaopomba-sklic"/>
          <w:szCs w:val="18"/>
        </w:rPr>
        <w:footnoteRef/>
      </w:r>
      <w:r w:rsidRPr="005E034B">
        <w:t xml:space="preserve"> </w:t>
      </w:r>
      <w:r w:rsidR="004669BD">
        <w:t>»</w:t>
      </w:r>
      <w:r w:rsidRPr="00014E87">
        <w:rPr>
          <w:i/>
        </w:rPr>
        <w:t>Družba z dvotirnim sistemom upravljanja, kjer je zaposlenih več kot 500 delavcev, ima delavskega direktorja, ki ga predlaga v upravo družbe svet delavcev. V družbi z enotirnim sistemom upravljanja, kjer je zaposlenih več kot 500 delavcev, je na predlog sveta delavcev eden izmed predstavnikov delavcev v upravnem odboru imenovan za izvršnega direktorja. V družbi, kjer je zaposlenih manjše število delavcev, se lahko imenuje delavskega direktorja v upravo družbe ali predstavnika delavcev v upravnem odboru za izvršnega direktorja, če je tako določeno z dogovorom med svetom delavcev in delodajalcem</w:t>
      </w:r>
      <w:r w:rsidR="004669BD">
        <w:t>.«</w:t>
      </w:r>
      <w:r w:rsidRPr="005E034B">
        <w:t xml:space="preserve"> (81. </w:t>
      </w:r>
      <w:r w:rsidR="004669BD">
        <w:t>č</w:t>
      </w:r>
      <w:r w:rsidRPr="005E034B">
        <w:t>len ZSDU</w:t>
      </w:r>
      <w:r w:rsidR="006C3512">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3B8C"/>
    <w:multiLevelType w:val="hybridMultilevel"/>
    <w:tmpl w:val="6E8A254E"/>
    <w:lvl w:ilvl="0" w:tplc="D402102E">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1B42141"/>
    <w:multiLevelType w:val="hybridMultilevel"/>
    <w:tmpl w:val="60F4D410"/>
    <w:lvl w:ilvl="0" w:tplc="5EC634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3070364"/>
    <w:multiLevelType w:val="hybridMultilevel"/>
    <w:tmpl w:val="930A577C"/>
    <w:lvl w:ilvl="0" w:tplc="D402102E">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33E211D2"/>
    <w:multiLevelType w:val="multilevel"/>
    <w:tmpl w:val="95DA7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704D25"/>
    <w:multiLevelType w:val="hybridMultilevel"/>
    <w:tmpl w:val="415274D2"/>
    <w:lvl w:ilvl="0" w:tplc="D402102E">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6B101BD4"/>
    <w:multiLevelType w:val="hybridMultilevel"/>
    <w:tmpl w:val="1DC8D114"/>
    <w:lvl w:ilvl="0" w:tplc="952C29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6C3D361C"/>
    <w:multiLevelType w:val="hybridMultilevel"/>
    <w:tmpl w:val="41F4B160"/>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7A402A99"/>
    <w:multiLevelType w:val="hybridMultilevel"/>
    <w:tmpl w:val="BA443230"/>
    <w:lvl w:ilvl="0" w:tplc="D402102E">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7"/>
  </w:num>
  <w:num w:numId="5">
    <w:abstractNumId w:val="1"/>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99F"/>
    <w:rsid w:val="00014E87"/>
    <w:rsid w:val="00020DF2"/>
    <w:rsid w:val="00055F43"/>
    <w:rsid w:val="00063EB1"/>
    <w:rsid w:val="000D0663"/>
    <w:rsid w:val="000D3F8C"/>
    <w:rsid w:val="000E2D4E"/>
    <w:rsid w:val="001322E2"/>
    <w:rsid w:val="00175FDB"/>
    <w:rsid w:val="001847CB"/>
    <w:rsid w:val="00191462"/>
    <w:rsid w:val="00225876"/>
    <w:rsid w:val="00226EAE"/>
    <w:rsid w:val="00253EFA"/>
    <w:rsid w:val="00277D12"/>
    <w:rsid w:val="002827CA"/>
    <w:rsid w:val="002A1554"/>
    <w:rsid w:val="002D2FB6"/>
    <w:rsid w:val="00303D79"/>
    <w:rsid w:val="0031099F"/>
    <w:rsid w:val="00310B8E"/>
    <w:rsid w:val="003337EE"/>
    <w:rsid w:val="003C7B2A"/>
    <w:rsid w:val="003E70D4"/>
    <w:rsid w:val="00400AC7"/>
    <w:rsid w:val="004245EF"/>
    <w:rsid w:val="00431497"/>
    <w:rsid w:val="00435CF2"/>
    <w:rsid w:val="00444000"/>
    <w:rsid w:val="00451119"/>
    <w:rsid w:val="0046333D"/>
    <w:rsid w:val="004669BD"/>
    <w:rsid w:val="00474972"/>
    <w:rsid w:val="004B55AE"/>
    <w:rsid w:val="00504AB0"/>
    <w:rsid w:val="0053223C"/>
    <w:rsid w:val="00574FE2"/>
    <w:rsid w:val="00581706"/>
    <w:rsid w:val="005A6973"/>
    <w:rsid w:val="005D1DF6"/>
    <w:rsid w:val="005E034B"/>
    <w:rsid w:val="00614E4B"/>
    <w:rsid w:val="0062020E"/>
    <w:rsid w:val="00647B15"/>
    <w:rsid w:val="00660D2F"/>
    <w:rsid w:val="006653B7"/>
    <w:rsid w:val="00670B5D"/>
    <w:rsid w:val="006832FC"/>
    <w:rsid w:val="006C3512"/>
    <w:rsid w:val="006C51BA"/>
    <w:rsid w:val="006C72DB"/>
    <w:rsid w:val="00710007"/>
    <w:rsid w:val="00712A41"/>
    <w:rsid w:val="00734E01"/>
    <w:rsid w:val="00770F51"/>
    <w:rsid w:val="007917B1"/>
    <w:rsid w:val="00792890"/>
    <w:rsid w:val="007E1AD7"/>
    <w:rsid w:val="007E3939"/>
    <w:rsid w:val="007F0FF8"/>
    <w:rsid w:val="0082160E"/>
    <w:rsid w:val="00854E6B"/>
    <w:rsid w:val="00860CF5"/>
    <w:rsid w:val="00880AE2"/>
    <w:rsid w:val="00895785"/>
    <w:rsid w:val="008E3976"/>
    <w:rsid w:val="008E56BA"/>
    <w:rsid w:val="008E700A"/>
    <w:rsid w:val="00902E4C"/>
    <w:rsid w:val="00906A44"/>
    <w:rsid w:val="0094554F"/>
    <w:rsid w:val="00981CD8"/>
    <w:rsid w:val="00990A17"/>
    <w:rsid w:val="009A7DBF"/>
    <w:rsid w:val="009B57E6"/>
    <w:rsid w:val="009B5BE5"/>
    <w:rsid w:val="009C414B"/>
    <w:rsid w:val="009F318D"/>
    <w:rsid w:val="00A108BA"/>
    <w:rsid w:val="00A36B8D"/>
    <w:rsid w:val="00A4481F"/>
    <w:rsid w:val="00AC23D9"/>
    <w:rsid w:val="00AE3F54"/>
    <w:rsid w:val="00AF5E19"/>
    <w:rsid w:val="00B00219"/>
    <w:rsid w:val="00B03F40"/>
    <w:rsid w:val="00B13B32"/>
    <w:rsid w:val="00B241F3"/>
    <w:rsid w:val="00B250C0"/>
    <w:rsid w:val="00B450D9"/>
    <w:rsid w:val="00B57C0F"/>
    <w:rsid w:val="00B6208A"/>
    <w:rsid w:val="00B74717"/>
    <w:rsid w:val="00B931E7"/>
    <w:rsid w:val="00BB1241"/>
    <w:rsid w:val="00BC5225"/>
    <w:rsid w:val="00BD731A"/>
    <w:rsid w:val="00BE3A27"/>
    <w:rsid w:val="00C02EAE"/>
    <w:rsid w:val="00C3003E"/>
    <w:rsid w:val="00C41B74"/>
    <w:rsid w:val="00C52E90"/>
    <w:rsid w:val="00C86730"/>
    <w:rsid w:val="00C93DD1"/>
    <w:rsid w:val="00CA1D14"/>
    <w:rsid w:val="00CB37EB"/>
    <w:rsid w:val="00CB543C"/>
    <w:rsid w:val="00CC4E60"/>
    <w:rsid w:val="00CD44A4"/>
    <w:rsid w:val="00CE4522"/>
    <w:rsid w:val="00CF6A1F"/>
    <w:rsid w:val="00D61D7B"/>
    <w:rsid w:val="00D74DD4"/>
    <w:rsid w:val="00DB386A"/>
    <w:rsid w:val="00DC212B"/>
    <w:rsid w:val="00E24CC4"/>
    <w:rsid w:val="00E5737B"/>
    <w:rsid w:val="00E577F3"/>
    <w:rsid w:val="00EA75B9"/>
    <w:rsid w:val="00EE19FE"/>
    <w:rsid w:val="00EF40C7"/>
    <w:rsid w:val="00F23B76"/>
    <w:rsid w:val="00F53C7C"/>
    <w:rsid w:val="00F54CB5"/>
    <w:rsid w:val="00FC0546"/>
    <w:rsid w:val="00FE6E6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DC212B"/>
    <w:rPr>
      <w:rFonts w:ascii="Arial" w:hAnsi="Arial" w:cs="Arial"/>
      <w:sz w:val="22"/>
      <w:szCs w:val="22"/>
      <w:lang w:eastAsia="en-US"/>
    </w:rPr>
  </w:style>
  <w:style w:type="paragraph" w:styleId="Naslov1">
    <w:name w:val="heading 1"/>
    <w:basedOn w:val="Navaden"/>
    <w:next w:val="Navaden"/>
    <w:link w:val="Naslov1Znak"/>
    <w:qFormat/>
    <w:rsid w:val="00DC212B"/>
    <w:pPr>
      <w:keepNext/>
      <w:keepLines/>
      <w:spacing w:before="480"/>
      <w:outlineLvl w:val="0"/>
    </w:pPr>
    <w:rPr>
      <w:rFonts w:eastAsiaTheme="majorEastAsia" w:cstheme="majorBidi"/>
      <w:b/>
      <w:bCs/>
      <w:sz w:val="28"/>
      <w:szCs w:val="28"/>
    </w:rPr>
  </w:style>
  <w:style w:type="paragraph" w:styleId="Naslov2">
    <w:name w:val="heading 2"/>
    <w:basedOn w:val="Navaden"/>
    <w:next w:val="Navaden"/>
    <w:link w:val="Naslov2Znak"/>
    <w:unhideWhenUsed/>
    <w:qFormat/>
    <w:rsid w:val="007F0FF8"/>
    <w:pPr>
      <w:keepNext/>
      <w:keepLines/>
      <w:spacing w:before="200"/>
      <w:outlineLvl w:val="1"/>
    </w:pPr>
    <w:rPr>
      <w:rFonts w:eastAsiaTheme="majorEastAsia" w:cstheme="majorBidi"/>
      <w:b/>
      <w:bCs/>
      <w:sz w:val="24"/>
      <w:szCs w:val="26"/>
    </w:rPr>
  </w:style>
  <w:style w:type="paragraph" w:styleId="Naslov3">
    <w:name w:val="heading 3"/>
    <w:basedOn w:val="Navaden"/>
    <w:next w:val="Navaden"/>
    <w:link w:val="Naslov3Znak"/>
    <w:unhideWhenUsed/>
    <w:qFormat/>
    <w:rsid w:val="007F0FF8"/>
    <w:pPr>
      <w:keepNext/>
      <w:keepLines/>
      <w:spacing w:before="200"/>
      <w:outlineLvl w:val="2"/>
    </w:pPr>
    <w:rPr>
      <w:rFonts w:eastAsiaTheme="majorEastAsia" w:cstheme="majorBidi"/>
      <w:b/>
      <w:bCs/>
      <w:sz w:val="24"/>
    </w:rPr>
  </w:style>
  <w:style w:type="paragraph" w:styleId="Naslov4">
    <w:name w:val="heading 4"/>
    <w:basedOn w:val="Navaden"/>
    <w:next w:val="Navaden"/>
    <w:link w:val="Naslov4Znak"/>
    <w:semiHidden/>
    <w:unhideWhenUsed/>
    <w:qFormat/>
    <w:rsid w:val="00C02EAE"/>
    <w:pPr>
      <w:keepNext/>
      <w:keepLines/>
      <w:spacing w:before="200"/>
      <w:outlineLvl w:val="3"/>
    </w:pPr>
    <w:rPr>
      <w:rFonts w:asciiTheme="majorHAnsi" w:eastAsiaTheme="majorEastAsia" w:hAnsiTheme="majorHAnsi" w:cstheme="majorBidi"/>
      <w:b/>
      <w:bCs/>
      <w:i/>
      <w:iCs/>
      <w:color w:val="4F81BD" w:themeColor="accent1"/>
    </w:rPr>
  </w:style>
  <w:style w:type="paragraph" w:styleId="Naslov6">
    <w:name w:val="heading 6"/>
    <w:basedOn w:val="Navaden"/>
    <w:next w:val="Navaden"/>
    <w:link w:val="Naslov6Znak"/>
    <w:semiHidden/>
    <w:unhideWhenUsed/>
    <w:qFormat/>
    <w:rsid w:val="000E2D4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autoRedefine/>
    <w:semiHidden/>
    <w:rsid w:val="000D0663"/>
    <w:pPr>
      <w:jc w:val="both"/>
    </w:pPr>
    <w:rPr>
      <w:sz w:val="18"/>
      <w:szCs w:val="20"/>
    </w:rPr>
  </w:style>
  <w:style w:type="character" w:styleId="Sprotnaopomba-sklic">
    <w:name w:val="footnote reference"/>
    <w:basedOn w:val="Privzetapisavaodstavka"/>
    <w:uiPriority w:val="99"/>
    <w:semiHidden/>
    <w:rsid w:val="00191462"/>
    <w:rPr>
      <w:vertAlign w:val="superscript"/>
    </w:rPr>
  </w:style>
  <w:style w:type="character" w:customStyle="1" w:styleId="Naslov1Znak">
    <w:name w:val="Naslov 1 Znak"/>
    <w:basedOn w:val="Privzetapisavaodstavka"/>
    <w:link w:val="Naslov1"/>
    <w:rsid w:val="00DC212B"/>
    <w:rPr>
      <w:rFonts w:ascii="Arial" w:eastAsiaTheme="majorEastAsia" w:hAnsi="Arial" w:cstheme="majorBidi"/>
      <w:b/>
      <w:bCs/>
      <w:sz w:val="28"/>
      <w:szCs w:val="28"/>
      <w:lang w:eastAsia="en-US"/>
    </w:rPr>
  </w:style>
  <w:style w:type="character" w:customStyle="1" w:styleId="hps">
    <w:name w:val="hps"/>
    <w:basedOn w:val="Privzetapisavaodstavka"/>
    <w:rsid w:val="007F0FF8"/>
    <w:rPr>
      <w:rFonts w:ascii="Arial" w:hAnsi="Arial"/>
      <w:b/>
      <w:color w:val="auto"/>
      <w:sz w:val="24"/>
    </w:rPr>
  </w:style>
  <w:style w:type="character" w:customStyle="1" w:styleId="Naslov2Znak">
    <w:name w:val="Naslov 2 Znak"/>
    <w:basedOn w:val="Privzetapisavaodstavka"/>
    <w:link w:val="Naslov2"/>
    <w:rsid w:val="007F0FF8"/>
    <w:rPr>
      <w:rFonts w:ascii="Arial" w:eastAsiaTheme="majorEastAsia" w:hAnsi="Arial" w:cstheme="majorBidi"/>
      <w:b/>
      <w:bCs/>
      <w:sz w:val="24"/>
      <w:szCs w:val="26"/>
      <w:lang w:eastAsia="en-US"/>
    </w:rPr>
  </w:style>
  <w:style w:type="character" w:customStyle="1" w:styleId="Naslov3Znak">
    <w:name w:val="Naslov 3 Znak"/>
    <w:basedOn w:val="Privzetapisavaodstavka"/>
    <w:link w:val="Naslov3"/>
    <w:rsid w:val="007F0FF8"/>
    <w:rPr>
      <w:rFonts w:ascii="Arial" w:eastAsiaTheme="majorEastAsia" w:hAnsi="Arial" w:cstheme="majorBidi"/>
      <w:b/>
      <w:bCs/>
      <w:sz w:val="24"/>
      <w:szCs w:val="22"/>
      <w:lang w:eastAsia="en-US"/>
    </w:rPr>
  </w:style>
  <w:style w:type="character" w:styleId="Hiperpovezava">
    <w:name w:val="Hyperlink"/>
    <w:basedOn w:val="Privzetapisavaodstavka"/>
    <w:rsid w:val="0031099F"/>
    <w:rPr>
      <w:color w:val="0000FF" w:themeColor="hyperlink"/>
      <w:u w:val="single"/>
    </w:rPr>
  </w:style>
  <w:style w:type="character" w:customStyle="1" w:styleId="reverse1">
    <w:name w:val="reverse1"/>
    <w:basedOn w:val="Privzetapisavaodstavka"/>
    <w:rsid w:val="004245EF"/>
    <w:rPr>
      <w:rtl/>
    </w:rPr>
  </w:style>
  <w:style w:type="character" w:customStyle="1" w:styleId="Naslov4Znak">
    <w:name w:val="Naslov 4 Znak"/>
    <w:basedOn w:val="Privzetapisavaodstavka"/>
    <w:link w:val="Naslov4"/>
    <w:semiHidden/>
    <w:rsid w:val="00C02EAE"/>
    <w:rPr>
      <w:rFonts w:asciiTheme="majorHAnsi" w:eastAsiaTheme="majorEastAsia" w:hAnsiTheme="majorHAnsi" w:cstheme="majorBidi"/>
      <w:b/>
      <w:bCs/>
      <w:i/>
      <w:iCs/>
      <w:color w:val="4F81BD" w:themeColor="accent1"/>
      <w:sz w:val="22"/>
      <w:szCs w:val="22"/>
      <w:lang w:eastAsia="en-US"/>
    </w:rPr>
  </w:style>
  <w:style w:type="character" w:styleId="SledenaHiperpovezava">
    <w:name w:val="FollowedHyperlink"/>
    <w:basedOn w:val="Privzetapisavaodstavka"/>
    <w:rsid w:val="003337EE"/>
    <w:rPr>
      <w:color w:val="800080" w:themeColor="followedHyperlink"/>
      <w:u w:val="single"/>
    </w:rPr>
  </w:style>
  <w:style w:type="paragraph" w:styleId="Navadensplet">
    <w:name w:val="Normal (Web)"/>
    <w:basedOn w:val="Navaden"/>
    <w:rsid w:val="00020DF2"/>
    <w:rPr>
      <w:rFonts w:ascii="Times New Roman" w:hAnsi="Times New Roman" w:cs="Times New Roman"/>
      <w:sz w:val="24"/>
      <w:szCs w:val="24"/>
    </w:rPr>
  </w:style>
  <w:style w:type="character" w:customStyle="1" w:styleId="Naslov6Znak">
    <w:name w:val="Naslov 6 Znak"/>
    <w:basedOn w:val="Privzetapisavaodstavka"/>
    <w:link w:val="Naslov6"/>
    <w:semiHidden/>
    <w:rsid w:val="000E2D4E"/>
    <w:rPr>
      <w:rFonts w:asciiTheme="majorHAnsi" w:eastAsiaTheme="majorEastAsia" w:hAnsiTheme="majorHAnsi" w:cstheme="majorBidi"/>
      <w:i/>
      <w:iCs/>
      <w:color w:val="243F60" w:themeColor="accent1" w:themeShade="7F"/>
      <w:sz w:val="22"/>
      <w:szCs w:val="22"/>
      <w:lang w:eastAsia="en-US"/>
    </w:rPr>
  </w:style>
  <w:style w:type="paragraph" w:styleId="Besedilooblaka">
    <w:name w:val="Balloon Text"/>
    <w:basedOn w:val="Navaden"/>
    <w:link w:val="BesedilooblakaZnak"/>
    <w:rsid w:val="00734E01"/>
    <w:rPr>
      <w:rFonts w:ascii="Tahoma" w:hAnsi="Tahoma" w:cs="Tahoma"/>
      <w:sz w:val="16"/>
      <w:szCs w:val="16"/>
    </w:rPr>
  </w:style>
  <w:style w:type="character" w:customStyle="1" w:styleId="BesedilooblakaZnak">
    <w:name w:val="Besedilo oblačka Znak"/>
    <w:basedOn w:val="Privzetapisavaodstavka"/>
    <w:link w:val="Besedilooblaka"/>
    <w:rsid w:val="00734E01"/>
    <w:rPr>
      <w:rFonts w:ascii="Tahoma" w:hAnsi="Tahoma" w:cs="Tahoma"/>
      <w:sz w:val="16"/>
      <w:szCs w:val="16"/>
      <w:lang w:eastAsia="en-US"/>
    </w:rPr>
  </w:style>
  <w:style w:type="paragraph" w:styleId="Glava">
    <w:name w:val="header"/>
    <w:basedOn w:val="Navaden"/>
    <w:link w:val="GlavaZnak"/>
    <w:rsid w:val="00734E01"/>
    <w:pPr>
      <w:tabs>
        <w:tab w:val="center" w:pos="4536"/>
        <w:tab w:val="right" w:pos="9072"/>
      </w:tabs>
    </w:pPr>
  </w:style>
  <w:style w:type="character" w:customStyle="1" w:styleId="GlavaZnak">
    <w:name w:val="Glava Znak"/>
    <w:basedOn w:val="Privzetapisavaodstavka"/>
    <w:link w:val="Glava"/>
    <w:rsid w:val="00734E01"/>
    <w:rPr>
      <w:rFonts w:ascii="Arial" w:hAnsi="Arial" w:cs="Arial"/>
      <w:sz w:val="22"/>
      <w:szCs w:val="22"/>
      <w:lang w:eastAsia="en-US"/>
    </w:rPr>
  </w:style>
  <w:style w:type="paragraph" w:styleId="Noga">
    <w:name w:val="footer"/>
    <w:basedOn w:val="Navaden"/>
    <w:link w:val="NogaZnak"/>
    <w:uiPriority w:val="99"/>
    <w:rsid w:val="00734E01"/>
    <w:pPr>
      <w:tabs>
        <w:tab w:val="center" w:pos="4536"/>
        <w:tab w:val="right" w:pos="9072"/>
      </w:tabs>
    </w:pPr>
  </w:style>
  <w:style w:type="character" w:customStyle="1" w:styleId="NogaZnak">
    <w:name w:val="Noga Znak"/>
    <w:basedOn w:val="Privzetapisavaodstavka"/>
    <w:link w:val="Noga"/>
    <w:uiPriority w:val="99"/>
    <w:rsid w:val="00734E01"/>
    <w:rPr>
      <w:rFonts w:ascii="Arial" w:hAnsi="Arial" w:cs="Arial"/>
      <w:sz w:val="22"/>
      <w:szCs w:val="22"/>
      <w:lang w:eastAsia="en-US"/>
    </w:rPr>
  </w:style>
  <w:style w:type="paragraph" w:styleId="Odstavekseznama">
    <w:name w:val="List Paragraph"/>
    <w:basedOn w:val="Navaden"/>
    <w:uiPriority w:val="34"/>
    <w:qFormat/>
    <w:rsid w:val="00CB54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DC212B"/>
    <w:rPr>
      <w:rFonts w:ascii="Arial" w:hAnsi="Arial" w:cs="Arial"/>
      <w:sz w:val="22"/>
      <w:szCs w:val="22"/>
      <w:lang w:eastAsia="en-US"/>
    </w:rPr>
  </w:style>
  <w:style w:type="paragraph" w:styleId="Naslov1">
    <w:name w:val="heading 1"/>
    <w:basedOn w:val="Navaden"/>
    <w:next w:val="Navaden"/>
    <w:link w:val="Naslov1Znak"/>
    <w:qFormat/>
    <w:rsid w:val="00DC212B"/>
    <w:pPr>
      <w:keepNext/>
      <w:keepLines/>
      <w:spacing w:before="480"/>
      <w:outlineLvl w:val="0"/>
    </w:pPr>
    <w:rPr>
      <w:rFonts w:eastAsiaTheme="majorEastAsia" w:cstheme="majorBidi"/>
      <w:b/>
      <w:bCs/>
      <w:sz w:val="28"/>
      <w:szCs w:val="28"/>
    </w:rPr>
  </w:style>
  <w:style w:type="paragraph" w:styleId="Naslov2">
    <w:name w:val="heading 2"/>
    <w:basedOn w:val="Navaden"/>
    <w:next w:val="Navaden"/>
    <w:link w:val="Naslov2Znak"/>
    <w:unhideWhenUsed/>
    <w:qFormat/>
    <w:rsid w:val="007F0FF8"/>
    <w:pPr>
      <w:keepNext/>
      <w:keepLines/>
      <w:spacing w:before="200"/>
      <w:outlineLvl w:val="1"/>
    </w:pPr>
    <w:rPr>
      <w:rFonts w:eastAsiaTheme="majorEastAsia" w:cstheme="majorBidi"/>
      <w:b/>
      <w:bCs/>
      <w:sz w:val="24"/>
      <w:szCs w:val="26"/>
    </w:rPr>
  </w:style>
  <w:style w:type="paragraph" w:styleId="Naslov3">
    <w:name w:val="heading 3"/>
    <w:basedOn w:val="Navaden"/>
    <w:next w:val="Navaden"/>
    <w:link w:val="Naslov3Znak"/>
    <w:unhideWhenUsed/>
    <w:qFormat/>
    <w:rsid w:val="007F0FF8"/>
    <w:pPr>
      <w:keepNext/>
      <w:keepLines/>
      <w:spacing w:before="200"/>
      <w:outlineLvl w:val="2"/>
    </w:pPr>
    <w:rPr>
      <w:rFonts w:eastAsiaTheme="majorEastAsia" w:cstheme="majorBidi"/>
      <w:b/>
      <w:bCs/>
      <w:sz w:val="24"/>
    </w:rPr>
  </w:style>
  <w:style w:type="paragraph" w:styleId="Naslov4">
    <w:name w:val="heading 4"/>
    <w:basedOn w:val="Navaden"/>
    <w:next w:val="Navaden"/>
    <w:link w:val="Naslov4Znak"/>
    <w:semiHidden/>
    <w:unhideWhenUsed/>
    <w:qFormat/>
    <w:rsid w:val="00C02EAE"/>
    <w:pPr>
      <w:keepNext/>
      <w:keepLines/>
      <w:spacing w:before="200"/>
      <w:outlineLvl w:val="3"/>
    </w:pPr>
    <w:rPr>
      <w:rFonts w:asciiTheme="majorHAnsi" w:eastAsiaTheme="majorEastAsia" w:hAnsiTheme="majorHAnsi" w:cstheme="majorBidi"/>
      <w:b/>
      <w:bCs/>
      <w:i/>
      <w:iCs/>
      <w:color w:val="4F81BD" w:themeColor="accent1"/>
    </w:rPr>
  </w:style>
  <w:style w:type="paragraph" w:styleId="Naslov6">
    <w:name w:val="heading 6"/>
    <w:basedOn w:val="Navaden"/>
    <w:next w:val="Navaden"/>
    <w:link w:val="Naslov6Znak"/>
    <w:semiHidden/>
    <w:unhideWhenUsed/>
    <w:qFormat/>
    <w:rsid w:val="000E2D4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autoRedefine/>
    <w:semiHidden/>
    <w:rsid w:val="000D0663"/>
    <w:pPr>
      <w:jc w:val="both"/>
    </w:pPr>
    <w:rPr>
      <w:sz w:val="18"/>
      <w:szCs w:val="20"/>
    </w:rPr>
  </w:style>
  <w:style w:type="character" w:styleId="Sprotnaopomba-sklic">
    <w:name w:val="footnote reference"/>
    <w:basedOn w:val="Privzetapisavaodstavka"/>
    <w:uiPriority w:val="99"/>
    <w:semiHidden/>
    <w:rsid w:val="00191462"/>
    <w:rPr>
      <w:vertAlign w:val="superscript"/>
    </w:rPr>
  </w:style>
  <w:style w:type="character" w:customStyle="1" w:styleId="Naslov1Znak">
    <w:name w:val="Naslov 1 Znak"/>
    <w:basedOn w:val="Privzetapisavaodstavka"/>
    <w:link w:val="Naslov1"/>
    <w:rsid w:val="00DC212B"/>
    <w:rPr>
      <w:rFonts w:ascii="Arial" w:eastAsiaTheme="majorEastAsia" w:hAnsi="Arial" w:cstheme="majorBidi"/>
      <w:b/>
      <w:bCs/>
      <w:sz w:val="28"/>
      <w:szCs w:val="28"/>
      <w:lang w:eastAsia="en-US"/>
    </w:rPr>
  </w:style>
  <w:style w:type="character" w:customStyle="1" w:styleId="hps">
    <w:name w:val="hps"/>
    <w:basedOn w:val="Privzetapisavaodstavka"/>
    <w:rsid w:val="007F0FF8"/>
    <w:rPr>
      <w:rFonts w:ascii="Arial" w:hAnsi="Arial"/>
      <w:b/>
      <w:color w:val="auto"/>
      <w:sz w:val="24"/>
    </w:rPr>
  </w:style>
  <w:style w:type="character" w:customStyle="1" w:styleId="Naslov2Znak">
    <w:name w:val="Naslov 2 Znak"/>
    <w:basedOn w:val="Privzetapisavaodstavka"/>
    <w:link w:val="Naslov2"/>
    <w:rsid w:val="007F0FF8"/>
    <w:rPr>
      <w:rFonts w:ascii="Arial" w:eastAsiaTheme="majorEastAsia" w:hAnsi="Arial" w:cstheme="majorBidi"/>
      <w:b/>
      <w:bCs/>
      <w:sz w:val="24"/>
      <w:szCs w:val="26"/>
      <w:lang w:eastAsia="en-US"/>
    </w:rPr>
  </w:style>
  <w:style w:type="character" w:customStyle="1" w:styleId="Naslov3Znak">
    <w:name w:val="Naslov 3 Znak"/>
    <w:basedOn w:val="Privzetapisavaodstavka"/>
    <w:link w:val="Naslov3"/>
    <w:rsid w:val="007F0FF8"/>
    <w:rPr>
      <w:rFonts w:ascii="Arial" w:eastAsiaTheme="majorEastAsia" w:hAnsi="Arial" w:cstheme="majorBidi"/>
      <w:b/>
      <w:bCs/>
      <w:sz w:val="24"/>
      <w:szCs w:val="22"/>
      <w:lang w:eastAsia="en-US"/>
    </w:rPr>
  </w:style>
  <w:style w:type="character" w:styleId="Hiperpovezava">
    <w:name w:val="Hyperlink"/>
    <w:basedOn w:val="Privzetapisavaodstavka"/>
    <w:rsid w:val="0031099F"/>
    <w:rPr>
      <w:color w:val="0000FF" w:themeColor="hyperlink"/>
      <w:u w:val="single"/>
    </w:rPr>
  </w:style>
  <w:style w:type="character" w:customStyle="1" w:styleId="reverse1">
    <w:name w:val="reverse1"/>
    <w:basedOn w:val="Privzetapisavaodstavka"/>
    <w:rsid w:val="004245EF"/>
    <w:rPr>
      <w:rtl/>
    </w:rPr>
  </w:style>
  <w:style w:type="character" w:customStyle="1" w:styleId="Naslov4Znak">
    <w:name w:val="Naslov 4 Znak"/>
    <w:basedOn w:val="Privzetapisavaodstavka"/>
    <w:link w:val="Naslov4"/>
    <w:semiHidden/>
    <w:rsid w:val="00C02EAE"/>
    <w:rPr>
      <w:rFonts w:asciiTheme="majorHAnsi" w:eastAsiaTheme="majorEastAsia" w:hAnsiTheme="majorHAnsi" w:cstheme="majorBidi"/>
      <w:b/>
      <w:bCs/>
      <w:i/>
      <w:iCs/>
      <w:color w:val="4F81BD" w:themeColor="accent1"/>
      <w:sz w:val="22"/>
      <w:szCs w:val="22"/>
      <w:lang w:eastAsia="en-US"/>
    </w:rPr>
  </w:style>
  <w:style w:type="character" w:styleId="SledenaHiperpovezava">
    <w:name w:val="FollowedHyperlink"/>
    <w:basedOn w:val="Privzetapisavaodstavka"/>
    <w:rsid w:val="003337EE"/>
    <w:rPr>
      <w:color w:val="800080" w:themeColor="followedHyperlink"/>
      <w:u w:val="single"/>
    </w:rPr>
  </w:style>
  <w:style w:type="paragraph" w:styleId="Navadensplet">
    <w:name w:val="Normal (Web)"/>
    <w:basedOn w:val="Navaden"/>
    <w:rsid w:val="00020DF2"/>
    <w:rPr>
      <w:rFonts w:ascii="Times New Roman" w:hAnsi="Times New Roman" w:cs="Times New Roman"/>
      <w:sz w:val="24"/>
      <w:szCs w:val="24"/>
    </w:rPr>
  </w:style>
  <w:style w:type="character" w:customStyle="1" w:styleId="Naslov6Znak">
    <w:name w:val="Naslov 6 Znak"/>
    <w:basedOn w:val="Privzetapisavaodstavka"/>
    <w:link w:val="Naslov6"/>
    <w:semiHidden/>
    <w:rsid w:val="000E2D4E"/>
    <w:rPr>
      <w:rFonts w:asciiTheme="majorHAnsi" w:eastAsiaTheme="majorEastAsia" w:hAnsiTheme="majorHAnsi" w:cstheme="majorBidi"/>
      <w:i/>
      <w:iCs/>
      <w:color w:val="243F60" w:themeColor="accent1" w:themeShade="7F"/>
      <w:sz w:val="22"/>
      <w:szCs w:val="22"/>
      <w:lang w:eastAsia="en-US"/>
    </w:rPr>
  </w:style>
  <w:style w:type="paragraph" w:styleId="Besedilooblaka">
    <w:name w:val="Balloon Text"/>
    <w:basedOn w:val="Navaden"/>
    <w:link w:val="BesedilooblakaZnak"/>
    <w:rsid w:val="00734E01"/>
    <w:rPr>
      <w:rFonts w:ascii="Tahoma" w:hAnsi="Tahoma" w:cs="Tahoma"/>
      <w:sz w:val="16"/>
      <w:szCs w:val="16"/>
    </w:rPr>
  </w:style>
  <w:style w:type="character" w:customStyle="1" w:styleId="BesedilooblakaZnak">
    <w:name w:val="Besedilo oblačka Znak"/>
    <w:basedOn w:val="Privzetapisavaodstavka"/>
    <w:link w:val="Besedilooblaka"/>
    <w:rsid w:val="00734E01"/>
    <w:rPr>
      <w:rFonts w:ascii="Tahoma" w:hAnsi="Tahoma" w:cs="Tahoma"/>
      <w:sz w:val="16"/>
      <w:szCs w:val="16"/>
      <w:lang w:eastAsia="en-US"/>
    </w:rPr>
  </w:style>
  <w:style w:type="paragraph" w:styleId="Glava">
    <w:name w:val="header"/>
    <w:basedOn w:val="Navaden"/>
    <w:link w:val="GlavaZnak"/>
    <w:rsid w:val="00734E01"/>
    <w:pPr>
      <w:tabs>
        <w:tab w:val="center" w:pos="4536"/>
        <w:tab w:val="right" w:pos="9072"/>
      </w:tabs>
    </w:pPr>
  </w:style>
  <w:style w:type="character" w:customStyle="1" w:styleId="GlavaZnak">
    <w:name w:val="Glava Znak"/>
    <w:basedOn w:val="Privzetapisavaodstavka"/>
    <w:link w:val="Glava"/>
    <w:rsid w:val="00734E01"/>
    <w:rPr>
      <w:rFonts w:ascii="Arial" w:hAnsi="Arial" w:cs="Arial"/>
      <w:sz w:val="22"/>
      <w:szCs w:val="22"/>
      <w:lang w:eastAsia="en-US"/>
    </w:rPr>
  </w:style>
  <w:style w:type="paragraph" w:styleId="Noga">
    <w:name w:val="footer"/>
    <w:basedOn w:val="Navaden"/>
    <w:link w:val="NogaZnak"/>
    <w:uiPriority w:val="99"/>
    <w:rsid w:val="00734E01"/>
    <w:pPr>
      <w:tabs>
        <w:tab w:val="center" w:pos="4536"/>
        <w:tab w:val="right" w:pos="9072"/>
      </w:tabs>
    </w:pPr>
  </w:style>
  <w:style w:type="character" w:customStyle="1" w:styleId="NogaZnak">
    <w:name w:val="Noga Znak"/>
    <w:basedOn w:val="Privzetapisavaodstavka"/>
    <w:link w:val="Noga"/>
    <w:uiPriority w:val="99"/>
    <w:rsid w:val="00734E01"/>
    <w:rPr>
      <w:rFonts w:ascii="Arial" w:hAnsi="Arial" w:cs="Arial"/>
      <w:sz w:val="22"/>
      <w:szCs w:val="22"/>
      <w:lang w:eastAsia="en-US"/>
    </w:rPr>
  </w:style>
  <w:style w:type="paragraph" w:styleId="Odstavekseznama">
    <w:name w:val="List Paragraph"/>
    <w:basedOn w:val="Navaden"/>
    <w:uiPriority w:val="34"/>
    <w:qFormat/>
    <w:rsid w:val="00CB54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135923">
      <w:bodyDiv w:val="1"/>
      <w:marLeft w:val="0"/>
      <w:marRight w:val="0"/>
      <w:marTop w:val="0"/>
      <w:marBottom w:val="0"/>
      <w:divBdr>
        <w:top w:val="none" w:sz="0" w:space="0" w:color="auto"/>
        <w:left w:val="none" w:sz="0" w:space="0" w:color="auto"/>
        <w:bottom w:val="none" w:sz="0" w:space="0" w:color="auto"/>
        <w:right w:val="none" w:sz="0" w:space="0" w:color="auto"/>
      </w:divBdr>
      <w:divsChild>
        <w:div w:id="1786149648">
          <w:marLeft w:val="0"/>
          <w:marRight w:val="0"/>
          <w:marTop w:val="0"/>
          <w:marBottom w:val="0"/>
          <w:divBdr>
            <w:top w:val="none" w:sz="0" w:space="0" w:color="auto"/>
            <w:left w:val="none" w:sz="0" w:space="0" w:color="auto"/>
            <w:bottom w:val="none" w:sz="0" w:space="0" w:color="auto"/>
            <w:right w:val="none" w:sz="0" w:space="0" w:color="auto"/>
          </w:divBdr>
        </w:div>
      </w:divsChild>
    </w:div>
    <w:div w:id="683633727">
      <w:bodyDiv w:val="1"/>
      <w:marLeft w:val="0"/>
      <w:marRight w:val="0"/>
      <w:marTop w:val="0"/>
      <w:marBottom w:val="0"/>
      <w:divBdr>
        <w:top w:val="none" w:sz="0" w:space="0" w:color="auto"/>
        <w:left w:val="none" w:sz="0" w:space="0" w:color="auto"/>
        <w:bottom w:val="none" w:sz="0" w:space="0" w:color="auto"/>
        <w:right w:val="none" w:sz="0" w:space="0" w:color="auto"/>
      </w:divBdr>
      <w:divsChild>
        <w:div w:id="1232078546">
          <w:marLeft w:val="0"/>
          <w:marRight w:val="0"/>
          <w:marTop w:val="0"/>
          <w:marBottom w:val="0"/>
          <w:divBdr>
            <w:top w:val="none" w:sz="0" w:space="0" w:color="auto"/>
            <w:left w:val="none" w:sz="0" w:space="0" w:color="auto"/>
            <w:bottom w:val="none" w:sz="0" w:space="0" w:color="auto"/>
            <w:right w:val="none" w:sz="0" w:space="0" w:color="auto"/>
          </w:divBdr>
        </w:div>
      </w:divsChild>
    </w:div>
    <w:div w:id="753547611">
      <w:bodyDiv w:val="1"/>
      <w:marLeft w:val="0"/>
      <w:marRight w:val="0"/>
      <w:marTop w:val="0"/>
      <w:marBottom w:val="0"/>
      <w:divBdr>
        <w:top w:val="none" w:sz="0" w:space="0" w:color="auto"/>
        <w:left w:val="none" w:sz="0" w:space="0" w:color="auto"/>
        <w:bottom w:val="none" w:sz="0" w:space="0" w:color="auto"/>
        <w:right w:val="none" w:sz="0" w:space="0" w:color="auto"/>
      </w:divBdr>
      <w:divsChild>
        <w:div w:id="2134980453">
          <w:marLeft w:val="0"/>
          <w:marRight w:val="0"/>
          <w:marTop w:val="0"/>
          <w:marBottom w:val="0"/>
          <w:divBdr>
            <w:top w:val="none" w:sz="0" w:space="0" w:color="auto"/>
            <w:left w:val="none" w:sz="0" w:space="0" w:color="auto"/>
            <w:bottom w:val="none" w:sz="0" w:space="0" w:color="auto"/>
            <w:right w:val="none" w:sz="0" w:space="0" w:color="auto"/>
          </w:divBdr>
          <w:divsChild>
            <w:div w:id="540677375">
              <w:marLeft w:val="0"/>
              <w:marRight w:val="60"/>
              <w:marTop w:val="0"/>
              <w:marBottom w:val="0"/>
              <w:divBdr>
                <w:top w:val="none" w:sz="0" w:space="0" w:color="auto"/>
                <w:left w:val="none" w:sz="0" w:space="0" w:color="auto"/>
                <w:bottom w:val="none" w:sz="0" w:space="0" w:color="auto"/>
                <w:right w:val="none" w:sz="0" w:space="0" w:color="auto"/>
              </w:divBdr>
              <w:divsChild>
                <w:div w:id="1238631375">
                  <w:marLeft w:val="0"/>
                  <w:marRight w:val="0"/>
                  <w:marTop w:val="0"/>
                  <w:marBottom w:val="150"/>
                  <w:divBdr>
                    <w:top w:val="none" w:sz="0" w:space="0" w:color="auto"/>
                    <w:left w:val="none" w:sz="0" w:space="0" w:color="auto"/>
                    <w:bottom w:val="none" w:sz="0" w:space="0" w:color="auto"/>
                    <w:right w:val="none" w:sz="0" w:space="0" w:color="auto"/>
                  </w:divBdr>
                  <w:divsChild>
                    <w:div w:id="1588228186">
                      <w:marLeft w:val="0"/>
                      <w:marRight w:val="0"/>
                      <w:marTop w:val="0"/>
                      <w:marBottom w:val="0"/>
                      <w:divBdr>
                        <w:top w:val="none" w:sz="0" w:space="0" w:color="auto"/>
                        <w:left w:val="none" w:sz="0" w:space="0" w:color="auto"/>
                        <w:bottom w:val="none" w:sz="0" w:space="0" w:color="auto"/>
                        <w:right w:val="none" w:sz="0" w:space="0" w:color="auto"/>
                      </w:divBdr>
                      <w:divsChild>
                        <w:div w:id="112161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504352">
      <w:bodyDiv w:val="1"/>
      <w:marLeft w:val="0"/>
      <w:marRight w:val="0"/>
      <w:marTop w:val="0"/>
      <w:marBottom w:val="0"/>
      <w:divBdr>
        <w:top w:val="none" w:sz="0" w:space="0" w:color="auto"/>
        <w:left w:val="none" w:sz="0" w:space="0" w:color="auto"/>
        <w:bottom w:val="none" w:sz="0" w:space="0" w:color="auto"/>
        <w:right w:val="none" w:sz="0" w:space="0" w:color="auto"/>
      </w:divBdr>
      <w:divsChild>
        <w:div w:id="930504690">
          <w:marLeft w:val="0"/>
          <w:marRight w:val="0"/>
          <w:marTop w:val="0"/>
          <w:marBottom w:val="0"/>
          <w:divBdr>
            <w:top w:val="none" w:sz="0" w:space="0" w:color="auto"/>
            <w:left w:val="none" w:sz="0" w:space="0" w:color="auto"/>
            <w:bottom w:val="none" w:sz="0" w:space="0" w:color="auto"/>
            <w:right w:val="none" w:sz="0" w:space="0" w:color="auto"/>
          </w:divBdr>
        </w:div>
      </w:divsChild>
    </w:div>
    <w:div w:id="1244145551">
      <w:bodyDiv w:val="1"/>
      <w:marLeft w:val="0"/>
      <w:marRight w:val="0"/>
      <w:marTop w:val="0"/>
      <w:marBottom w:val="0"/>
      <w:divBdr>
        <w:top w:val="none" w:sz="0" w:space="0" w:color="auto"/>
        <w:left w:val="none" w:sz="0" w:space="0" w:color="auto"/>
        <w:bottom w:val="none" w:sz="0" w:space="0" w:color="auto"/>
        <w:right w:val="none" w:sz="0" w:space="0" w:color="auto"/>
      </w:divBdr>
      <w:divsChild>
        <w:div w:id="1410886235">
          <w:marLeft w:val="0"/>
          <w:marRight w:val="0"/>
          <w:marTop w:val="0"/>
          <w:marBottom w:val="0"/>
          <w:divBdr>
            <w:top w:val="single" w:sz="24" w:space="0" w:color="383735"/>
            <w:left w:val="none" w:sz="0" w:space="0" w:color="auto"/>
            <w:bottom w:val="none" w:sz="0" w:space="0" w:color="auto"/>
            <w:right w:val="none" w:sz="0" w:space="0" w:color="auto"/>
          </w:divBdr>
          <w:divsChild>
            <w:div w:id="1163398651">
              <w:marLeft w:val="0"/>
              <w:marRight w:val="0"/>
              <w:marTop w:val="0"/>
              <w:marBottom w:val="0"/>
              <w:divBdr>
                <w:top w:val="none" w:sz="0" w:space="0" w:color="auto"/>
                <w:left w:val="none" w:sz="0" w:space="0" w:color="auto"/>
                <w:bottom w:val="none" w:sz="0" w:space="0" w:color="auto"/>
                <w:right w:val="none" w:sz="0" w:space="0" w:color="auto"/>
              </w:divBdr>
              <w:divsChild>
                <w:div w:id="1766807136">
                  <w:marLeft w:val="0"/>
                  <w:marRight w:val="0"/>
                  <w:marTop w:val="0"/>
                  <w:marBottom w:val="0"/>
                  <w:divBdr>
                    <w:top w:val="none" w:sz="0" w:space="0" w:color="auto"/>
                    <w:left w:val="none" w:sz="0" w:space="0" w:color="auto"/>
                    <w:bottom w:val="none" w:sz="0" w:space="0" w:color="auto"/>
                    <w:right w:val="none" w:sz="0" w:space="0" w:color="auto"/>
                  </w:divBdr>
                  <w:divsChild>
                    <w:div w:id="1025642680">
                      <w:marLeft w:val="0"/>
                      <w:marRight w:val="0"/>
                      <w:marTop w:val="0"/>
                      <w:marBottom w:val="0"/>
                      <w:divBdr>
                        <w:top w:val="none" w:sz="0" w:space="0" w:color="auto"/>
                        <w:left w:val="none" w:sz="0" w:space="0" w:color="auto"/>
                        <w:bottom w:val="none" w:sz="0" w:space="0" w:color="auto"/>
                        <w:right w:val="none" w:sz="0" w:space="0" w:color="auto"/>
                      </w:divBdr>
                      <w:divsChild>
                        <w:div w:id="419256091">
                          <w:marLeft w:val="0"/>
                          <w:marRight w:val="0"/>
                          <w:marTop w:val="0"/>
                          <w:marBottom w:val="0"/>
                          <w:divBdr>
                            <w:top w:val="none" w:sz="0" w:space="0" w:color="auto"/>
                            <w:left w:val="none" w:sz="0" w:space="0" w:color="auto"/>
                            <w:bottom w:val="none" w:sz="0" w:space="0" w:color="auto"/>
                            <w:right w:val="none" w:sz="0" w:space="0" w:color="auto"/>
                          </w:divBdr>
                          <w:divsChild>
                            <w:div w:id="1749763975">
                              <w:marLeft w:val="0"/>
                              <w:marRight w:val="0"/>
                              <w:marTop w:val="0"/>
                              <w:marBottom w:val="0"/>
                              <w:divBdr>
                                <w:top w:val="none" w:sz="0" w:space="0" w:color="auto"/>
                                <w:left w:val="none" w:sz="0" w:space="0" w:color="auto"/>
                                <w:bottom w:val="none" w:sz="0" w:space="0" w:color="auto"/>
                                <w:right w:val="none" w:sz="0" w:space="0" w:color="auto"/>
                              </w:divBdr>
                              <w:divsChild>
                                <w:div w:id="557983773">
                                  <w:marLeft w:val="0"/>
                                  <w:marRight w:val="3"/>
                                  <w:marTop w:val="0"/>
                                  <w:marBottom w:val="0"/>
                                  <w:divBdr>
                                    <w:top w:val="none" w:sz="0" w:space="0" w:color="auto"/>
                                    <w:left w:val="none" w:sz="0" w:space="0" w:color="auto"/>
                                    <w:bottom w:val="none" w:sz="0" w:space="0" w:color="auto"/>
                                    <w:right w:val="none" w:sz="0" w:space="0" w:color="auto"/>
                                  </w:divBdr>
                                  <w:divsChild>
                                    <w:div w:id="938952753">
                                      <w:marLeft w:val="0"/>
                                      <w:marRight w:val="0"/>
                                      <w:marTop w:val="0"/>
                                      <w:marBottom w:val="0"/>
                                      <w:divBdr>
                                        <w:top w:val="none" w:sz="0" w:space="0" w:color="auto"/>
                                        <w:left w:val="none" w:sz="0" w:space="0" w:color="auto"/>
                                        <w:bottom w:val="none" w:sz="0" w:space="0" w:color="auto"/>
                                        <w:right w:val="none" w:sz="0" w:space="0" w:color="auto"/>
                                      </w:divBdr>
                                      <w:divsChild>
                                        <w:div w:id="626594038">
                                          <w:marLeft w:val="0"/>
                                          <w:marRight w:val="0"/>
                                          <w:marTop w:val="0"/>
                                          <w:marBottom w:val="0"/>
                                          <w:divBdr>
                                            <w:top w:val="none" w:sz="0" w:space="0" w:color="auto"/>
                                            <w:left w:val="none" w:sz="0" w:space="0" w:color="auto"/>
                                            <w:bottom w:val="none" w:sz="0" w:space="0" w:color="auto"/>
                                            <w:right w:val="none" w:sz="0" w:space="0" w:color="auto"/>
                                          </w:divBdr>
                                          <w:divsChild>
                                            <w:div w:id="1900288893">
                                              <w:marLeft w:val="0"/>
                                              <w:marRight w:val="0"/>
                                              <w:marTop w:val="0"/>
                                              <w:marBottom w:val="0"/>
                                              <w:divBdr>
                                                <w:top w:val="none" w:sz="0" w:space="0" w:color="auto"/>
                                                <w:left w:val="none" w:sz="0" w:space="0" w:color="auto"/>
                                                <w:bottom w:val="none" w:sz="0" w:space="0" w:color="auto"/>
                                                <w:right w:val="none" w:sz="0" w:space="0" w:color="auto"/>
                                              </w:divBdr>
                                              <w:divsChild>
                                                <w:div w:id="14279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140083">
      <w:bodyDiv w:val="1"/>
      <w:marLeft w:val="0"/>
      <w:marRight w:val="0"/>
      <w:marTop w:val="0"/>
      <w:marBottom w:val="0"/>
      <w:divBdr>
        <w:top w:val="none" w:sz="0" w:space="0" w:color="auto"/>
        <w:left w:val="none" w:sz="0" w:space="0" w:color="auto"/>
        <w:bottom w:val="none" w:sz="0" w:space="0" w:color="auto"/>
        <w:right w:val="none" w:sz="0" w:space="0" w:color="auto"/>
      </w:divBdr>
      <w:divsChild>
        <w:div w:id="390426801">
          <w:marLeft w:val="0"/>
          <w:marRight w:val="0"/>
          <w:marTop w:val="0"/>
          <w:marBottom w:val="0"/>
          <w:divBdr>
            <w:top w:val="none" w:sz="0" w:space="0" w:color="auto"/>
            <w:left w:val="none" w:sz="0" w:space="0" w:color="auto"/>
            <w:bottom w:val="none" w:sz="0" w:space="0" w:color="auto"/>
            <w:right w:val="none" w:sz="0" w:space="0" w:color="auto"/>
          </w:divBdr>
          <w:divsChild>
            <w:div w:id="1482189402">
              <w:marLeft w:val="0"/>
              <w:marRight w:val="0"/>
              <w:marTop w:val="0"/>
              <w:marBottom w:val="0"/>
              <w:divBdr>
                <w:top w:val="none" w:sz="0" w:space="0" w:color="auto"/>
                <w:left w:val="none" w:sz="0" w:space="0" w:color="auto"/>
                <w:bottom w:val="none" w:sz="0" w:space="0" w:color="auto"/>
                <w:right w:val="none" w:sz="0" w:space="0" w:color="auto"/>
              </w:divBdr>
              <w:divsChild>
                <w:div w:id="1056589878">
                  <w:marLeft w:val="0"/>
                  <w:marRight w:val="0"/>
                  <w:marTop w:val="0"/>
                  <w:marBottom w:val="0"/>
                  <w:divBdr>
                    <w:top w:val="none" w:sz="0" w:space="0" w:color="auto"/>
                    <w:left w:val="none" w:sz="0" w:space="0" w:color="auto"/>
                    <w:bottom w:val="none" w:sz="0" w:space="0" w:color="auto"/>
                    <w:right w:val="none" w:sz="0" w:space="0" w:color="auto"/>
                  </w:divBdr>
                  <w:divsChild>
                    <w:div w:id="1320235060">
                      <w:marLeft w:val="0"/>
                      <w:marRight w:val="0"/>
                      <w:marTop w:val="0"/>
                      <w:marBottom w:val="0"/>
                      <w:divBdr>
                        <w:top w:val="none" w:sz="0" w:space="0" w:color="auto"/>
                        <w:left w:val="none" w:sz="0" w:space="0" w:color="auto"/>
                        <w:bottom w:val="none" w:sz="0" w:space="0" w:color="auto"/>
                        <w:right w:val="none" w:sz="0" w:space="0" w:color="auto"/>
                      </w:divBdr>
                      <w:divsChild>
                        <w:div w:id="875240088">
                          <w:marLeft w:val="0"/>
                          <w:marRight w:val="0"/>
                          <w:marTop w:val="0"/>
                          <w:marBottom w:val="0"/>
                          <w:divBdr>
                            <w:top w:val="none" w:sz="0" w:space="0" w:color="auto"/>
                            <w:left w:val="none" w:sz="0" w:space="0" w:color="auto"/>
                            <w:bottom w:val="none" w:sz="0" w:space="0" w:color="auto"/>
                            <w:right w:val="none" w:sz="0" w:space="0" w:color="auto"/>
                          </w:divBdr>
                          <w:divsChild>
                            <w:div w:id="1703555974">
                              <w:marLeft w:val="0"/>
                              <w:marRight w:val="0"/>
                              <w:marTop w:val="0"/>
                              <w:marBottom w:val="0"/>
                              <w:divBdr>
                                <w:top w:val="none" w:sz="0" w:space="0" w:color="auto"/>
                                <w:left w:val="none" w:sz="0" w:space="0" w:color="auto"/>
                                <w:bottom w:val="none" w:sz="0" w:space="0" w:color="auto"/>
                                <w:right w:val="none" w:sz="0" w:space="0" w:color="auto"/>
                              </w:divBdr>
                              <w:divsChild>
                                <w:div w:id="790125507">
                                  <w:marLeft w:val="0"/>
                                  <w:marRight w:val="0"/>
                                  <w:marTop w:val="0"/>
                                  <w:marBottom w:val="0"/>
                                  <w:divBdr>
                                    <w:top w:val="none" w:sz="0" w:space="0" w:color="auto"/>
                                    <w:left w:val="none" w:sz="0" w:space="0" w:color="auto"/>
                                    <w:bottom w:val="none" w:sz="0" w:space="0" w:color="auto"/>
                                    <w:right w:val="none" w:sz="0" w:space="0" w:color="auto"/>
                                  </w:divBdr>
                                  <w:divsChild>
                                    <w:div w:id="1016886792">
                                      <w:marLeft w:val="0"/>
                                      <w:marRight w:val="0"/>
                                      <w:marTop w:val="0"/>
                                      <w:marBottom w:val="0"/>
                                      <w:divBdr>
                                        <w:top w:val="none" w:sz="0" w:space="0" w:color="auto"/>
                                        <w:left w:val="none" w:sz="0" w:space="0" w:color="auto"/>
                                        <w:bottom w:val="none" w:sz="0" w:space="0" w:color="auto"/>
                                        <w:right w:val="none" w:sz="0" w:space="0" w:color="auto"/>
                                      </w:divBdr>
                                      <w:divsChild>
                                        <w:div w:id="822771315">
                                          <w:marLeft w:val="0"/>
                                          <w:marRight w:val="0"/>
                                          <w:marTop w:val="0"/>
                                          <w:marBottom w:val="0"/>
                                          <w:divBdr>
                                            <w:top w:val="none" w:sz="0" w:space="0" w:color="auto"/>
                                            <w:left w:val="none" w:sz="0" w:space="0" w:color="auto"/>
                                            <w:bottom w:val="none" w:sz="0" w:space="0" w:color="auto"/>
                                            <w:right w:val="none" w:sz="0" w:space="0" w:color="auto"/>
                                          </w:divBdr>
                                          <w:divsChild>
                                            <w:div w:id="984628590">
                                              <w:marLeft w:val="0"/>
                                              <w:marRight w:val="0"/>
                                              <w:marTop w:val="0"/>
                                              <w:marBottom w:val="0"/>
                                              <w:divBdr>
                                                <w:top w:val="none" w:sz="0" w:space="0" w:color="auto"/>
                                                <w:left w:val="none" w:sz="0" w:space="0" w:color="auto"/>
                                                <w:bottom w:val="none" w:sz="0" w:space="0" w:color="auto"/>
                                                <w:right w:val="none" w:sz="0" w:space="0" w:color="auto"/>
                                              </w:divBdr>
                                              <w:divsChild>
                                                <w:div w:id="573783890">
                                                  <w:marLeft w:val="0"/>
                                                  <w:marRight w:val="0"/>
                                                  <w:marTop w:val="0"/>
                                                  <w:marBottom w:val="0"/>
                                                  <w:divBdr>
                                                    <w:top w:val="none" w:sz="0" w:space="0" w:color="auto"/>
                                                    <w:left w:val="none" w:sz="0" w:space="0" w:color="auto"/>
                                                    <w:bottom w:val="none" w:sz="0" w:space="0" w:color="auto"/>
                                                    <w:right w:val="none" w:sz="0" w:space="0" w:color="auto"/>
                                                  </w:divBdr>
                                                  <w:divsChild>
                                                    <w:div w:id="2114283158">
                                                      <w:marLeft w:val="0"/>
                                                      <w:marRight w:val="0"/>
                                                      <w:marTop w:val="0"/>
                                                      <w:marBottom w:val="0"/>
                                                      <w:divBdr>
                                                        <w:top w:val="none" w:sz="0" w:space="0" w:color="auto"/>
                                                        <w:left w:val="none" w:sz="0" w:space="0" w:color="auto"/>
                                                        <w:bottom w:val="none" w:sz="0" w:space="0" w:color="auto"/>
                                                        <w:right w:val="none" w:sz="0" w:space="0" w:color="auto"/>
                                                      </w:divBdr>
                                                      <w:divsChild>
                                                        <w:div w:id="773594287">
                                                          <w:marLeft w:val="0"/>
                                                          <w:marRight w:val="0"/>
                                                          <w:marTop w:val="0"/>
                                                          <w:marBottom w:val="0"/>
                                                          <w:divBdr>
                                                            <w:top w:val="none" w:sz="0" w:space="0" w:color="auto"/>
                                                            <w:left w:val="none" w:sz="0" w:space="0" w:color="auto"/>
                                                            <w:bottom w:val="none" w:sz="0" w:space="0" w:color="auto"/>
                                                            <w:right w:val="none" w:sz="0" w:space="0" w:color="auto"/>
                                                          </w:divBdr>
                                                          <w:divsChild>
                                                            <w:div w:id="2124038099">
                                                              <w:marLeft w:val="0"/>
                                                              <w:marRight w:val="0"/>
                                                              <w:marTop w:val="0"/>
                                                              <w:marBottom w:val="0"/>
                                                              <w:divBdr>
                                                                <w:top w:val="none" w:sz="0" w:space="0" w:color="auto"/>
                                                                <w:left w:val="none" w:sz="0" w:space="0" w:color="auto"/>
                                                                <w:bottom w:val="none" w:sz="0" w:space="0" w:color="auto"/>
                                                                <w:right w:val="none" w:sz="0" w:space="0" w:color="auto"/>
                                                              </w:divBdr>
                                                              <w:divsChild>
                                                                <w:div w:id="79256712">
                                                                  <w:marLeft w:val="0"/>
                                                                  <w:marRight w:val="0"/>
                                                                  <w:marTop w:val="0"/>
                                                                  <w:marBottom w:val="0"/>
                                                                  <w:divBdr>
                                                                    <w:top w:val="none" w:sz="0" w:space="0" w:color="auto"/>
                                                                    <w:left w:val="none" w:sz="0" w:space="0" w:color="auto"/>
                                                                    <w:bottom w:val="none" w:sz="0" w:space="0" w:color="auto"/>
                                                                    <w:right w:val="none" w:sz="0" w:space="0" w:color="auto"/>
                                                                  </w:divBdr>
                                                                  <w:divsChild>
                                                                    <w:div w:id="106595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43348486">
      <w:bodyDiv w:val="1"/>
      <w:marLeft w:val="0"/>
      <w:marRight w:val="0"/>
      <w:marTop w:val="0"/>
      <w:marBottom w:val="0"/>
      <w:divBdr>
        <w:top w:val="none" w:sz="0" w:space="0" w:color="auto"/>
        <w:left w:val="none" w:sz="0" w:space="0" w:color="auto"/>
        <w:bottom w:val="none" w:sz="0" w:space="0" w:color="auto"/>
        <w:right w:val="none" w:sz="0" w:space="0" w:color="auto"/>
      </w:divBdr>
      <w:divsChild>
        <w:div w:id="58674421">
          <w:marLeft w:val="0"/>
          <w:marRight w:val="0"/>
          <w:marTop w:val="0"/>
          <w:marBottom w:val="0"/>
          <w:divBdr>
            <w:top w:val="none" w:sz="0" w:space="0" w:color="auto"/>
            <w:left w:val="none" w:sz="0" w:space="0" w:color="auto"/>
            <w:bottom w:val="none" w:sz="0" w:space="0" w:color="auto"/>
            <w:right w:val="none" w:sz="0" w:space="0" w:color="auto"/>
          </w:divBdr>
          <w:divsChild>
            <w:div w:id="670522932">
              <w:marLeft w:val="0"/>
              <w:marRight w:val="60"/>
              <w:marTop w:val="0"/>
              <w:marBottom w:val="0"/>
              <w:divBdr>
                <w:top w:val="none" w:sz="0" w:space="0" w:color="auto"/>
                <w:left w:val="none" w:sz="0" w:space="0" w:color="auto"/>
                <w:bottom w:val="none" w:sz="0" w:space="0" w:color="auto"/>
                <w:right w:val="none" w:sz="0" w:space="0" w:color="auto"/>
              </w:divBdr>
              <w:divsChild>
                <w:div w:id="1417288947">
                  <w:marLeft w:val="0"/>
                  <w:marRight w:val="0"/>
                  <w:marTop w:val="0"/>
                  <w:marBottom w:val="150"/>
                  <w:divBdr>
                    <w:top w:val="none" w:sz="0" w:space="0" w:color="auto"/>
                    <w:left w:val="none" w:sz="0" w:space="0" w:color="auto"/>
                    <w:bottom w:val="none" w:sz="0" w:space="0" w:color="auto"/>
                    <w:right w:val="none" w:sz="0" w:space="0" w:color="auto"/>
                  </w:divBdr>
                  <w:divsChild>
                    <w:div w:id="1011104878">
                      <w:marLeft w:val="0"/>
                      <w:marRight w:val="0"/>
                      <w:marTop w:val="0"/>
                      <w:marBottom w:val="0"/>
                      <w:divBdr>
                        <w:top w:val="none" w:sz="0" w:space="0" w:color="auto"/>
                        <w:left w:val="none" w:sz="0" w:space="0" w:color="auto"/>
                        <w:bottom w:val="none" w:sz="0" w:space="0" w:color="auto"/>
                        <w:right w:val="none" w:sz="0" w:space="0" w:color="auto"/>
                      </w:divBdr>
                      <w:divsChild>
                        <w:div w:id="117337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gor.zobavnik@dz-rs.si" TargetMode="External"/><Relationship Id="rId18" Type="http://schemas.openxmlformats.org/officeDocument/2006/relationships/hyperlink" Target="http://dkum.uni-mb.si/Dokument.php?id=13704" TargetMode="External"/><Relationship Id="rId26" Type="http://schemas.openxmlformats.org/officeDocument/2006/relationships/hyperlink" Target="http://www.stat.si/novica_prikazi.aspx?id=6658" TargetMode="External"/><Relationship Id="rId3" Type="http://schemas.openxmlformats.org/officeDocument/2006/relationships/styles" Target="styles.xml"/><Relationship Id="rId21" Type="http://schemas.openxmlformats.org/officeDocument/2006/relationships/hyperlink" Target="http://fsp.si/wp-content/uploads/Kodeks-sodelovanja-zaposlenih_konc&#780;na-verzija_final-nov-2014.pdf" TargetMode="External"/><Relationship Id="rId7" Type="http://schemas.openxmlformats.org/officeDocument/2006/relationships/footnotes" Target="footnotes.xml"/><Relationship Id="rId12" Type="http://schemas.openxmlformats.org/officeDocument/2006/relationships/hyperlink" Target="mailto:tatjana.krasovec@dz-rs.si" TargetMode="External"/><Relationship Id="rId17" Type="http://schemas.openxmlformats.org/officeDocument/2006/relationships/hyperlink" Target="http://www.dnevnik.si/posel/zaposl/1042278736" TargetMode="External"/><Relationship Id="rId25" Type="http://schemas.openxmlformats.org/officeDocument/2006/relationships/hyperlink" Target="https://www.google.si/url?sa=t&amp;rct=j&amp;q=&amp;esrc=s&amp;frm=1&amp;source=web&amp;cd=1&amp;cad=rja&amp;uact=8&amp;ved=0CCMQFjAA&amp;url=https%3A%2F%2Feurofound.europa.eu%2Fsites%2Fdefault%2Ffiles%2Fef_files%2Fpubdocs%2F2013%2F29%2Fen%2F3%2FEF1329EN.pdf&amp;ei=ixuIVJmfH4HuUI7MgOAB&amp;usg=AFQjCNFNKZk2tnJnv_Geolfz5s62alNVZg" TargetMode="External"/><Relationship Id="rId2" Type="http://schemas.openxmlformats.org/officeDocument/2006/relationships/numbering" Target="numbering.xml"/><Relationship Id="rId16" Type="http://schemas.openxmlformats.org/officeDocument/2006/relationships/hyperlink" Target="http://www.delavska-participacija.com/priloge/1890-1.docx" TargetMode="External"/><Relationship Id="rId20" Type="http://schemas.openxmlformats.org/officeDocument/2006/relationships/hyperlink" Target="http://www.delavska-participacija.com/priloge/ID070202.do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seeurope-network.org/homepages/seeurope/countries/slovenia.html" TargetMode="External"/><Relationship Id="rId5" Type="http://schemas.openxmlformats.org/officeDocument/2006/relationships/settings" Target="settings.xml"/><Relationship Id="rId15" Type="http://schemas.openxmlformats.org/officeDocument/2006/relationships/hyperlink" Target="http://www.delavska-participacija.com/priloge/2042-1.docx" TargetMode="External"/><Relationship Id="rId23" Type="http://schemas.openxmlformats.org/officeDocument/2006/relationships/hyperlink" Target="http://www.doba.si/diplome/14600043.pdf" TargetMode="External"/><Relationship Id="rId28" Type="http://schemas.openxmlformats.org/officeDocument/2006/relationships/hyperlink" Target="http://www.delavska-participacija.com/html/vprasanja.asp" TargetMode="External"/><Relationship Id="rId10" Type="http://schemas.openxmlformats.org/officeDocument/2006/relationships/image" Target="media/image2.jpeg"/><Relationship Id="rId19" Type="http://schemas.openxmlformats.org/officeDocument/2006/relationships/hyperlink" Target="http://www.delavska-participacija.com/priloge/1910-1.doc"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jpes.si/doc/Registri/PRS/Porocila/posl_subj_skup_30092014.pdf" TargetMode="External"/><Relationship Id="rId22" Type="http://schemas.openxmlformats.org/officeDocument/2006/relationships/hyperlink" Target="http://www.delavska-participacija.com/priloge/127-1.doc" TargetMode="External"/><Relationship Id="rId27" Type="http://schemas.openxmlformats.org/officeDocument/2006/relationships/hyperlink" Target="http://www.uradni-list.si/1/content?id=80203"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urofound.europa.eu/publications/report/2013/other/national-practices-of-information-and-consultation-in-europe" TargetMode="External"/><Relationship Id="rId3" Type="http://schemas.openxmlformats.org/officeDocument/2006/relationships/hyperlink" Target="http://fsp.si/wp-content/uploads/Kodeks-sodelovanja-zaposlenih_konc&#780;na-verzija_final-nov-2014.pdf" TargetMode="External"/><Relationship Id="rId7" Type="http://schemas.openxmlformats.org/officeDocument/2006/relationships/hyperlink" Target="http://www.delavska-participacija.com/kdo-smo/295.html" TargetMode="External"/><Relationship Id="rId2" Type="http://schemas.openxmlformats.org/officeDocument/2006/relationships/hyperlink" Target="http://www.delavska-participacija.com/html/vprasanja.asp" TargetMode="External"/><Relationship Id="rId1" Type="http://schemas.openxmlformats.org/officeDocument/2006/relationships/hyperlink" Target="http://www.uradni-list.si/1/content?id=80203" TargetMode="External"/><Relationship Id="rId6" Type="http://schemas.openxmlformats.org/officeDocument/2006/relationships/hyperlink" Target="http://www.doba.si/diplome/14600043.pdf" TargetMode="External"/><Relationship Id="rId5" Type="http://schemas.openxmlformats.org/officeDocument/2006/relationships/hyperlink" Target="http://www.delavska-participacija.com/koristne-informacije/" TargetMode="External"/><Relationship Id="rId4" Type="http://schemas.openxmlformats.org/officeDocument/2006/relationships/hyperlink" Target="http://www.delavska-participacija.com/strokovni-clanki/?Sklop=%25&amp;besede=&amp;letnik=2014&amp;stevilka=%25&amp;sort=1&amp;nacin=1&amp;Submit=Iskanje&amp;search=1" TargetMode="External"/><Relationship Id="rId9" Type="http://schemas.openxmlformats.org/officeDocument/2006/relationships/hyperlink" Target="http://www.delavska-participacija.com/clanizdruzenja.asp"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68656-0F3C-4E23-9546-CFC79D496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2342</Words>
  <Characters>13354</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Državni zbor RS</Company>
  <LinksUpToDate>false</LinksUpToDate>
  <CharactersWithSpaces>15665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 Pristavec Đogić</dc:creator>
  <cp:lastModifiedBy>Mato</cp:lastModifiedBy>
  <cp:revision>2</cp:revision>
  <cp:lastPrinted>2014-12-10T12:42:00Z</cp:lastPrinted>
  <dcterms:created xsi:type="dcterms:W3CDTF">2014-12-17T07:50:00Z</dcterms:created>
  <dcterms:modified xsi:type="dcterms:W3CDTF">2014-12-17T07:50:00Z</dcterms:modified>
</cp:coreProperties>
</file>